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46" w:rsidRPr="006E1F92" w:rsidRDefault="008012E3" w:rsidP="00FB0217">
      <w:pPr>
        <w:spacing w:line="360" w:lineRule="auto"/>
        <w:jc w:val="both"/>
        <w:rPr>
          <w:rFonts w:ascii="Arial" w:hAnsi="Arial" w:cs="Arial"/>
          <w:b/>
          <w:sz w:val="24"/>
          <w:szCs w:val="24"/>
          <w:lang w:val="es-ES" w:eastAsia="es-MX"/>
        </w:rPr>
      </w:pPr>
      <w:r w:rsidRPr="0061252A">
        <w:rPr>
          <w:rFonts w:ascii="Arial" w:hAnsi="Arial" w:cs="Arial"/>
          <w:b/>
          <w:sz w:val="22"/>
          <w:szCs w:val="22"/>
          <w:lang w:val="es-ES" w:eastAsia="es-MX"/>
        </w:rPr>
        <w:t>PROCEDIMIENTO</w:t>
      </w:r>
      <w:r w:rsidR="0061252A">
        <w:rPr>
          <w:rFonts w:ascii="Arial" w:hAnsi="Arial" w:cs="Arial"/>
          <w:b/>
          <w:sz w:val="22"/>
          <w:szCs w:val="22"/>
          <w:lang w:val="es-ES" w:eastAsia="es-MX"/>
        </w:rPr>
        <w:t xml:space="preserve">: </w:t>
      </w:r>
      <w:r w:rsidR="00976909">
        <w:rPr>
          <w:rFonts w:ascii="Arial" w:hAnsi="Arial" w:cs="Arial"/>
          <w:b/>
          <w:sz w:val="24"/>
          <w:szCs w:val="24"/>
          <w:lang w:val="es-ES" w:eastAsia="es-MX"/>
        </w:rPr>
        <w:t>Autoevaluación del control</w:t>
      </w:r>
    </w:p>
    <w:p w:rsidR="000A672C" w:rsidRPr="0061252A" w:rsidRDefault="000A672C" w:rsidP="00FB0217">
      <w:pPr>
        <w:spacing w:line="360" w:lineRule="auto"/>
        <w:jc w:val="both"/>
        <w:rPr>
          <w:rFonts w:ascii="Arial" w:hAnsi="Arial" w:cs="Arial"/>
          <w:b/>
          <w:sz w:val="22"/>
          <w:szCs w:val="22"/>
          <w:lang w:val="es-ES" w:eastAsia="es-MX"/>
        </w:rPr>
      </w:pPr>
    </w:p>
    <w:p w:rsidR="00C07546" w:rsidRPr="008F756B" w:rsidRDefault="00C07546" w:rsidP="00640008">
      <w:pPr>
        <w:spacing w:line="276" w:lineRule="auto"/>
        <w:jc w:val="both"/>
        <w:rPr>
          <w:rFonts w:ascii="Arial" w:hAnsi="Arial" w:cs="Arial"/>
          <w:sz w:val="24"/>
          <w:szCs w:val="24"/>
        </w:rPr>
      </w:pPr>
      <w:r w:rsidRPr="0061252A">
        <w:rPr>
          <w:rFonts w:ascii="Arial" w:hAnsi="Arial" w:cs="Arial"/>
          <w:b/>
          <w:sz w:val="24"/>
          <w:szCs w:val="24"/>
        </w:rPr>
        <w:t xml:space="preserve">1. OBJETO. </w:t>
      </w:r>
      <w:r w:rsidR="004B0A11" w:rsidRPr="00EB79DA">
        <w:rPr>
          <w:rFonts w:ascii="Arial" w:hAnsi="Arial" w:cs="Arial"/>
          <w:sz w:val="24"/>
          <w:szCs w:val="24"/>
        </w:rPr>
        <w:t>Determinar la efectividad de los controles internos en cada proceso de la Personería Distrital de Cartagena en las áreas responsables, generando acciones de mejoramiento que permitan alcanzar el objetivo del proceso y los institucionales.</w:t>
      </w:r>
    </w:p>
    <w:p w:rsidR="008F756B" w:rsidRPr="0061252A" w:rsidRDefault="008F756B" w:rsidP="008F756B">
      <w:pPr>
        <w:spacing w:line="360" w:lineRule="auto"/>
        <w:jc w:val="both"/>
        <w:rPr>
          <w:rFonts w:ascii="Arial" w:hAnsi="Arial" w:cs="Arial"/>
          <w:sz w:val="24"/>
          <w:szCs w:val="24"/>
        </w:rPr>
      </w:pPr>
    </w:p>
    <w:p w:rsidR="00C07546" w:rsidRPr="0061252A" w:rsidRDefault="00C07546" w:rsidP="00640008">
      <w:pPr>
        <w:spacing w:line="276" w:lineRule="auto"/>
        <w:jc w:val="both"/>
        <w:rPr>
          <w:rFonts w:ascii="Arial" w:hAnsi="Arial" w:cs="Arial"/>
          <w:sz w:val="24"/>
          <w:szCs w:val="24"/>
        </w:rPr>
      </w:pPr>
      <w:r w:rsidRPr="0061252A">
        <w:rPr>
          <w:rFonts w:ascii="Arial" w:hAnsi="Arial" w:cs="Arial"/>
          <w:b/>
          <w:sz w:val="24"/>
          <w:szCs w:val="24"/>
        </w:rPr>
        <w:t>2. ALCANCE.</w:t>
      </w:r>
      <w:r w:rsidR="00954A1E" w:rsidRPr="0061252A">
        <w:rPr>
          <w:rFonts w:ascii="Arial" w:hAnsi="Arial" w:cs="Arial"/>
          <w:b/>
          <w:sz w:val="24"/>
          <w:szCs w:val="24"/>
        </w:rPr>
        <w:t xml:space="preserve"> </w:t>
      </w:r>
      <w:r w:rsidR="004B0A11">
        <w:rPr>
          <w:rFonts w:ascii="Arial" w:hAnsi="Arial" w:cs="Arial"/>
          <w:sz w:val="24"/>
          <w:szCs w:val="24"/>
        </w:rPr>
        <w:t>A</w:t>
      </w:r>
      <w:r w:rsidR="004B0A11" w:rsidRPr="00EB79DA">
        <w:rPr>
          <w:rFonts w:ascii="Arial" w:hAnsi="Arial" w:cs="Arial"/>
          <w:color w:val="000000"/>
          <w:sz w:val="24"/>
          <w:szCs w:val="24"/>
          <w:lang w:val="es-ES"/>
        </w:rPr>
        <w:t>plica a todos los procesos de la entidad, entendido como el desarrollo de mecanismos que permitan verificar y evaluar la calidad y efectividad de sus controles internos a nivel de su proceso y dependencia generando acciones de mejora, como producto del monitoreo permanente</w:t>
      </w:r>
    </w:p>
    <w:p w:rsidR="00EB79DA" w:rsidRPr="0061252A" w:rsidRDefault="00EB79DA" w:rsidP="004F09F1">
      <w:pPr>
        <w:spacing w:line="360" w:lineRule="auto"/>
        <w:jc w:val="both"/>
        <w:rPr>
          <w:rFonts w:ascii="Arial" w:hAnsi="Arial" w:cs="Arial"/>
          <w:sz w:val="24"/>
          <w:szCs w:val="24"/>
        </w:rPr>
      </w:pPr>
    </w:p>
    <w:p w:rsidR="00EB79DA" w:rsidRDefault="00EB79DA" w:rsidP="004F09F1">
      <w:pPr>
        <w:spacing w:line="360" w:lineRule="auto"/>
        <w:jc w:val="both"/>
        <w:rPr>
          <w:rFonts w:ascii="Arial" w:hAnsi="Arial" w:cs="Arial"/>
          <w:b/>
          <w:sz w:val="24"/>
          <w:szCs w:val="24"/>
        </w:rPr>
      </w:pPr>
      <w:r w:rsidRPr="0061252A">
        <w:rPr>
          <w:rFonts w:ascii="Arial" w:hAnsi="Arial" w:cs="Arial"/>
          <w:b/>
          <w:sz w:val="24"/>
          <w:szCs w:val="24"/>
        </w:rPr>
        <w:t>3. DEFINICIONES.</w:t>
      </w:r>
    </w:p>
    <w:p w:rsidR="004B0A11" w:rsidRPr="00EB79DA" w:rsidRDefault="004B0A11" w:rsidP="004B0A11">
      <w:pPr>
        <w:spacing w:line="360" w:lineRule="auto"/>
        <w:jc w:val="both"/>
        <w:rPr>
          <w:rFonts w:ascii="Arial" w:hAnsi="Arial" w:cs="Arial"/>
          <w:sz w:val="24"/>
          <w:szCs w:val="24"/>
        </w:rPr>
      </w:pPr>
      <w:r w:rsidRPr="00EB79DA">
        <w:rPr>
          <w:rFonts w:ascii="Arial" w:hAnsi="Arial" w:cs="Arial"/>
          <w:b/>
          <w:sz w:val="24"/>
          <w:szCs w:val="24"/>
        </w:rPr>
        <w:t xml:space="preserve">Autoevaluación: </w:t>
      </w:r>
      <w:r w:rsidRPr="00EB79DA">
        <w:rPr>
          <w:rFonts w:ascii="Arial" w:hAnsi="Arial" w:cs="Arial"/>
          <w:sz w:val="24"/>
          <w:szCs w:val="24"/>
        </w:rPr>
        <w:t>Proceso permanente de verificación, diagnóstico, exploración, análisis, acción y realimentación que realiza el funcionario público, con el fin de identificar sus fortalezas y debilidades, sus oportunidades y amenazas, buscando el mejoramiento continuo, que garantice altos niveles de calidad en la ejecución de sus procesos y prestación de servicios.</w:t>
      </w:r>
    </w:p>
    <w:p w:rsidR="0061252A" w:rsidRPr="00916BB7" w:rsidRDefault="0061252A" w:rsidP="0061252A">
      <w:pPr>
        <w:spacing w:line="360" w:lineRule="auto"/>
        <w:jc w:val="both"/>
        <w:rPr>
          <w:rFonts w:ascii="Arial" w:hAnsi="Arial" w:cs="Arial"/>
          <w:sz w:val="24"/>
          <w:szCs w:val="24"/>
        </w:rPr>
      </w:pPr>
    </w:p>
    <w:p w:rsidR="00EB79DA" w:rsidRPr="00966BB0" w:rsidRDefault="00EB79DA" w:rsidP="00EB79DA">
      <w:pPr>
        <w:pStyle w:val="Default"/>
        <w:jc w:val="both"/>
        <w:rPr>
          <w:rFonts w:ascii="Arial" w:hAnsi="Arial" w:cs="Arial"/>
          <w:color w:val="auto"/>
          <w:lang w:val="es-CO"/>
        </w:rPr>
      </w:pPr>
    </w:p>
    <w:p w:rsidR="00966BB0" w:rsidRDefault="00C07546" w:rsidP="00C07546">
      <w:pPr>
        <w:jc w:val="both"/>
        <w:rPr>
          <w:rFonts w:ascii="Arial" w:hAnsi="Arial" w:cs="Arial"/>
          <w:sz w:val="24"/>
          <w:szCs w:val="24"/>
        </w:rPr>
      </w:pPr>
      <w:r w:rsidRPr="00966BB0">
        <w:rPr>
          <w:rFonts w:ascii="Arial" w:hAnsi="Arial" w:cs="Arial"/>
          <w:b/>
          <w:sz w:val="24"/>
          <w:szCs w:val="24"/>
        </w:rPr>
        <w:t>4. RESPONSABLE</w:t>
      </w:r>
      <w:r w:rsidRPr="00966BB0">
        <w:rPr>
          <w:rFonts w:ascii="Arial" w:hAnsi="Arial" w:cs="Arial"/>
          <w:sz w:val="24"/>
          <w:szCs w:val="24"/>
        </w:rPr>
        <w:t>.</w:t>
      </w:r>
      <w:r w:rsidR="00954A1E" w:rsidRPr="00966BB0">
        <w:rPr>
          <w:rFonts w:ascii="Arial" w:hAnsi="Arial" w:cs="Arial"/>
          <w:sz w:val="24"/>
          <w:szCs w:val="24"/>
        </w:rPr>
        <w:t xml:space="preserve"> </w:t>
      </w:r>
      <w:r w:rsidR="004B0A11" w:rsidRPr="00EB79DA">
        <w:rPr>
          <w:rFonts w:ascii="Arial" w:hAnsi="Arial" w:cs="Arial"/>
          <w:sz w:val="24"/>
          <w:szCs w:val="24"/>
        </w:rPr>
        <w:t>Jefe de Control Interno</w:t>
      </w:r>
    </w:p>
    <w:p w:rsidR="00966BB0" w:rsidRDefault="00966BB0" w:rsidP="00C07546">
      <w:pPr>
        <w:jc w:val="both"/>
        <w:rPr>
          <w:rFonts w:ascii="Arial" w:hAnsi="Arial" w:cs="Arial"/>
          <w:sz w:val="24"/>
          <w:szCs w:val="24"/>
        </w:rPr>
      </w:pPr>
    </w:p>
    <w:p w:rsidR="00D4690E" w:rsidRPr="0061252A" w:rsidRDefault="00D4690E" w:rsidP="00C07546">
      <w:pPr>
        <w:jc w:val="both"/>
        <w:rPr>
          <w:rFonts w:ascii="Arial" w:hAnsi="Arial" w:cs="Arial"/>
          <w:sz w:val="24"/>
          <w:szCs w:val="24"/>
        </w:rPr>
      </w:pPr>
    </w:p>
    <w:p w:rsidR="00966BB0" w:rsidRDefault="00966BB0" w:rsidP="00C07546">
      <w:pPr>
        <w:ind w:left="360"/>
        <w:jc w:val="both"/>
        <w:rPr>
          <w:rFonts w:ascii="Arial" w:hAnsi="Arial" w:cs="Arial"/>
          <w:b/>
          <w:sz w:val="24"/>
          <w:szCs w:val="24"/>
        </w:rPr>
      </w:pPr>
    </w:p>
    <w:p w:rsidR="00C07546" w:rsidRDefault="00C07546" w:rsidP="00C07546">
      <w:pPr>
        <w:jc w:val="both"/>
        <w:rPr>
          <w:rFonts w:ascii="Arial" w:hAnsi="Arial" w:cs="Arial"/>
          <w:b/>
          <w:sz w:val="24"/>
          <w:szCs w:val="24"/>
        </w:rPr>
      </w:pPr>
      <w:r w:rsidRPr="0061252A">
        <w:rPr>
          <w:rFonts w:ascii="Arial" w:hAnsi="Arial" w:cs="Arial"/>
          <w:b/>
          <w:sz w:val="24"/>
          <w:szCs w:val="24"/>
        </w:rPr>
        <w:t>5. DESCRIPCIÓN DE ACTIVIDADES.</w:t>
      </w:r>
    </w:p>
    <w:p w:rsidR="00976909" w:rsidRPr="0061252A" w:rsidRDefault="00976909" w:rsidP="00C07546">
      <w:pPr>
        <w:jc w:val="both"/>
        <w:rPr>
          <w:rFonts w:ascii="Arial" w:hAnsi="Arial" w:cs="Arial"/>
          <w:b/>
          <w:sz w:val="24"/>
          <w:szCs w:val="24"/>
        </w:rPr>
      </w:pPr>
    </w:p>
    <w:p w:rsidR="00EF56B8" w:rsidRPr="00EF56B8" w:rsidRDefault="00976909" w:rsidP="00EF56B8">
      <w:pPr>
        <w:rPr>
          <w:rFonts w:ascii="Arial" w:hAnsi="Arial" w:cs="Arial"/>
          <w:b/>
          <w:sz w:val="22"/>
          <w:szCs w:val="22"/>
          <w:lang w:val="es-ES_tradnl"/>
        </w:rPr>
      </w:pPr>
      <w:r>
        <w:rPr>
          <w:rFonts w:ascii="Arial" w:hAnsi="Arial" w:cs="Arial"/>
          <w:b/>
          <w:sz w:val="24"/>
          <w:szCs w:val="24"/>
        </w:rPr>
        <w:t>Autoevaluación del control</w:t>
      </w:r>
    </w:p>
    <w:tbl>
      <w:tblPr>
        <w:tblW w:w="9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7"/>
        <w:gridCol w:w="4161"/>
        <w:gridCol w:w="2366"/>
        <w:gridCol w:w="2088"/>
      </w:tblGrid>
      <w:tr w:rsidR="00976909" w:rsidRPr="00C13E6A" w:rsidTr="007B1E6A">
        <w:trPr>
          <w:cantSplit/>
          <w:trHeight w:val="350"/>
          <w:tblHeader/>
          <w:jc w:val="center"/>
        </w:trPr>
        <w:tc>
          <w:tcPr>
            <w:tcW w:w="0" w:type="auto"/>
            <w:vAlign w:val="center"/>
          </w:tcPr>
          <w:p w:rsidR="00976909" w:rsidRPr="00C13E6A" w:rsidRDefault="00976909" w:rsidP="007B1E6A">
            <w:pPr>
              <w:keepNext/>
              <w:jc w:val="center"/>
              <w:outlineLvl w:val="3"/>
              <w:rPr>
                <w:rFonts w:ascii="Arial" w:hAnsi="Arial" w:cs="Arial"/>
                <w:b/>
                <w:sz w:val="24"/>
                <w:szCs w:val="24"/>
              </w:rPr>
            </w:pPr>
            <w:r w:rsidRPr="00C13E6A">
              <w:rPr>
                <w:rFonts w:ascii="Arial" w:hAnsi="Arial" w:cs="Arial"/>
                <w:b/>
                <w:sz w:val="24"/>
                <w:szCs w:val="24"/>
              </w:rPr>
              <w:t>No.</w:t>
            </w:r>
          </w:p>
        </w:tc>
        <w:tc>
          <w:tcPr>
            <w:tcW w:w="4161" w:type="dxa"/>
            <w:vAlign w:val="center"/>
          </w:tcPr>
          <w:p w:rsidR="00976909" w:rsidRPr="00C13E6A" w:rsidRDefault="00976909" w:rsidP="007B1E6A">
            <w:pPr>
              <w:keepNext/>
              <w:jc w:val="center"/>
              <w:outlineLvl w:val="3"/>
              <w:rPr>
                <w:rFonts w:ascii="Arial" w:hAnsi="Arial" w:cs="Arial"/>
                <w:b/>
                <w:sz w:val="24"/>
                <w:szCs w:val="24"/>
              </w:rPr>
            </w:pPr>
            <w:r w:rsidRPr="00C13E6A">
              <w:rPr>
                <w:rFonts w:ascii="Arial" w:hAnsi="Arial" w:cs="Arial"/>
                <w:b/>
                <w:sz w:val="24"/>
                <w:szCs w:val="24"/>
              </w:rPr>
              <w:t>ACTIVIDAD</w:t>
            </w:r>
            <w:r>
              <w:rPr>
                <w:rFonts w:ascii="Arial" w:hAnsi="Arial" w:cs="Arial"/>
                <w:b/>
                <w:sz w:val="24"/>
                <w:szCs w:val="24"/>
              </w:rPr>
              <w:t xml:space="preserve"> Y DESCRIPCIÓN</w:t>
            </w:r>
          </w:p>
        </w:tc>
        <w:tc>
          <w:tcPr>
            <w:tcW w:w="2366" w:type="dxa"/>
            <w:vAlign w:val="center"/>
          </w:tcPr>
          <w:p w:rsidR="00976909" w:rsidRPr="00C13E6A" w:rsidRDefault="00976909" w:rsidP="007B1E6A">
            <w:pPr>
              <w:keepNext/>
              <w:jc w:val="center"/>
              <w:outlineLvl w:val="2"/>
              <w:rPr>
                <w:rFonts w:ascii="Arial" w:hAnsi="Arial" w:cs="Arial"/>
                <w:b/>
                <w:sz w:val="24"/>
                <w:szCs w:val="24"/>
              </w:rPr>
            </w:pPr>
            <w:r w:rsidRPr="00C13E6A">
              <w:rPr>
                <w:rFonts w:ascii="Arial" w:hAnsi="Arial" w:cs="Arial"/>
                <w:b/>
                <w:sz w:val="24"/>
                <w:szCs w:val="24"/>
              </w:rPr>
              <w:t>RESPONSABLE</w:t>
            </w:r>
          </w:p>
        </w:tc>
        <w:tc>
          <w:tcPr>
            <w:tcW w:w="2088" w:type="dxa"/>
            <w:vAlign w:val="center"/>
          </w:tcPr>
          <w:p w:rsidR="00976909" w:rsidRPr="00C13E6A" w:rsidRDefault="00976909" w:rsidP="007B1E6A">
            <w:pPr>
              <w:keepNext/>
              <w:jc w:val="center"/>
              <w:outlineLvl w:val="2"/>
              <w:rPr>
                <w:rFonts w:ascii="Arial" w:hAnsi="Arial" w:cs="Arial"/>
                <w:b/>
                <w:sz w:val="24"/>
                <w:szCs w:val="24"/>
              </w:rPr>
            </w:pPr>
            <w:r w:rsidRPr="00C13E6A">
              <w:rPr>
                <w:rFonts w:ascii="Arial" w:hAnsi="Arial" w:cs="Arial"/>
                <w:b/>
                <w:sz w:val="24"/>
                <w:szCs w:val="24"/>
              </w:rPr>
              <w:t>REGISTRO</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1</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Definir la p</w:t>
            </w:r>
            <w:r w:rsidR="004B0A11">
              <w:rPr>
                <w:rFonts w:ascii="Arial" w:hAnsi="Arial" w:cs="Arial"/>
                <w:sz w:val="22"/>
                <w:szCs w:val="22"/>
              </w:rPr>
              <w:t>eriodicidad con que se realizará</w:t>
            </w:r>
            <w:r w:rsidRPr="00FB5E67">
              <w:rPr>
                <w:rFonts w:ascii="Arial" w:hAnsi="Arial" w:cs="Arial"/>
                <w:sz w:val="22"/>
                <w:szCs w:val="22"/>
              </w:rPr>
              <w:t xml:space="preserve"> la Autoevaluación de Control, la cual deberá servir como insumo de la Evaluación Independiente de Control Interno</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Jefe de Control Interno</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programa</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2</w:t>
            </w:r>
          </w:p>
        </w:tc>
        <w:tc>
          <w:tcPr>
            <w:tcW w:w="4161" w:type="dxa"/>
            <w:vAlign w:val="center"/>
          </w:tcPr>
          <w:p w:rsidR="00976909" w:rsidRPr="00FB5E67" w:rsidRDefault="00976909" w:rsidP="00FC6DEA">
            <w:pPr>
              <w:autoSpaceDE w:val="0"/>
              <w:autoSpaceDN w:val="0"/>
              <w:adjustRightInd w:val="0"/>
              <w:jc w:val="both"/>
              <w:rPr>
                <w:rFonts w:ascii="Arial" w:hAnsi="Arial" w:cs="Arial"/>
                <w:sz w:val="22"/>
                <w:szCs w:val="22"/>
              </w:rPr>
            </w:pPr>
            <w:r w:rsidRPr="00FB5E67">
              <w:rPr>
                <w:rFonts w:ascii="Arial" w:hAnsi="Arial"/>
                <w:sz w:val="22"/>
                <w:szCs w:val="22"/>
              </w:rPr>
              <w:t xml:space="preserve">Organizar </w:t>
            </w:r>
            <w:r w:rsidR="00FC6DEA">
              <w:rPr>
                <w:rFonts w:ascii="Arial" w:hAnsi="Arial"/>
                <w:sz w:val="22"/>
                <w:szCs w:val="22"/>
              </w:rPr>
              <w:t>el cronograma</w:t>
            </w:r>
            <w:r w:rsidRPr="00FB5E67">
              <w:rPr>
                <w:rFonts w:ascii="Arial" w:hAnsi="Arial"/>
                <w:sz w:val="22"/>
                <w:szCs w:val="22"/>
              </w:rPr>
              <w:t xml:space="preserve"> de autoevaluación e implementar los  instrumentos estándar de Autoevaluación</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/Responsables de procesos</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Agenda/Programa e Instrumentos</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lastRenderedPageBreak/>
              <w:t>3</w:t>
            </w:r>
          </w:p>
        </w:tc>
        <w:tc>
          <w:tcPr>
            <w:tcW w:w="4161" w:type="dxa"/>
            <w:vAlign w:val="center"/>
          </w:tcPr>
          <w:p w:rsidR="00976909" w:rsidRPr="00FB5E67" w:rsidRDefault="00976909" w:rsidP="007B1E6A">
            <w:pPr>
              <w:jc w:val="both"/>
              <w:rPr>
                <w:rFonts w:ascii="Arial" w:hAnsi="Arial" w:cs="Arial"/>
                <w:sz w:val="22"/>
                <w:szCs w:val="22"/>
              </w:rPr>
            </w:pPr>
            <w:r>
              <w:rPr>
                <w:rFonts w:ascii="Arial" w:hAnsi="Arial" w:cs="Arial"/>
                <w:sz w:val="22"/>
                <w:szCs w:val="22"/>
              </w:rPr>
              <w:t>E</w:t>
            </w:r>
            <w:proofErr w:type="spellStart"/>
            <w:r w:rsidRPr="00FB5E67">
              <w:rPr>
                <w:rFonts w:ascii="Arial" w:hAnsi="Arial" w:cs="Arial"/>
                <w:sz w:val="22"/>
                <w:szCs w:val="22"/>
                <w:lang w:val="es-ES"/>
              </w:rPr>
              <w:t>nviar</w:t>
            </w:r>
            <w:proofErr w:type="spellEnd"/>
            <w:r w:rsidRPr="00FB5E67">
              <w:rPr>
                <w:rFonts w:ascii="Arial" w:hAnsi="Arial" w:cs="Arial"/>
                <w:sz w:val="22"/>
                <w:szCs w:val="22"/>
                <w:lang w:val="es-ES"/>
              </w:rPr>
              <w:t xml:space="preserve"> memorando  a los coordinadores de procesos de mejora continua y seguimiento y evaluación, para que inicien internamente la autoevaluación</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Jefe de Control Interno/responsable del proceso de mejora</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Memorando</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4</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sz w:val="22"/>
                <w:szCs w:val="22"/>
              </w:rPr>
              <w:t xml:space="preserve">Diligenciar Formatos de Autoevaluación Adicionales por parte de la Oficina de Control Interno. </w:t>
            </w:r>
            <w:r w:rsidRPr="00FB5E67">
              <w:rPr>
                <w:rFonts w:ascii="Arial" w:hAnsi="Arial" w:cs="Arial"/>
                <w:sz w:val="22"/>
                <w:szCs w:val="22"/>
                <w:lang w:val="es-ES"/>
              </w:rPr>
              <w:t>“Cuestionario de Autoevaluación de Control- Proceso de Evaluación Independiente”  y “Cuestionario de Autoevaluación de Control- Proceso de Auditoría interna”</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Asesor de Control Interno</w:t>
            </w:r>
          </w:p>
        </w:tc>
        <w:tc>
          <w:tcPr>
            <w:tcW w:w="2088"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 xml:space="preserve">Registros: </w:t>
            </w:r>
            <w:r w:rsidRPr="00FB5E67">
              <w:rPr>
                <w:rFonts w:ascii="Arial" w:hAnsi="Arial" w:cs="Arial"/>
                <w:sz w:val="22"/>
                <w:szCs w:val="22"/>
                <w:lang w:val="es-ES"/>
              </w:rPr>
              <w:t>“Cuestionario de Autoevaluación de Control- Proceso de Evaluación Independiente”  y “Cuestionario de Autoevaluación de Control- Proceso de Auditoría</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5</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Aplicar instrumentos de recolección de información tipo encuesta y otros</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Responsable del proceso de mejora</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Oficio/acta</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6</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Analizar y consolidar la información y datos específicos.</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Responsable del proceso de mejora</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Plan de mejoramiento</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7</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Elaborar el informe de auto evaluación por cada proceso Nota:</w:t>
            </w:r>
            <w:r w:rsidRPr="00FB5E67">
              <w:rPr>
                <w:rFonts w:ascii="Arial" w:hAnsi="Arial" w:cs="Arial"/>
                <w:b/>
                <w:sz w:val="22"/>
                <w:szCs w:val="22"/>
              </w:rPr>
              <w:t xml:space="preserve"> </w:t>
            </w:r>
            <w:r w:rsidRPr="00FB5E67">
              <w:rPr>
                <w:rFonts w:ascii="Arial" w:hAnsi="Arial" w:cs="Arial"/>
                <w:sz w:val="22"/>
                <w:szCs w:val="22"/>
              </w:rPr>
              <w:t>La Oficina de Control Interno además diligenciará un formato “Análisis de Autoevaluación de Control – Oficina de Control Interno”</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Responsable del proceso de mejora</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Informe de autoevaluación</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8</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Presentar informe de autoevaluación consolidado  a Comité  MECI para su revisión y toma de decisiones.</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Responsable del proceso de mejora</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Acta de reunión</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9</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Levantar acciones de mejora por procesos según los hallazgos o según  estos diseñar un plan institucional de mejora.</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Responsable del proceso/Comité  MECI</w:t>
            </w:r>
          </w:p>
        </w:tc>
        <w:tc>
          <w:tcPr>
            <w:tcW w:w="2088" w:type="dxa"/>
            <w:vAlign w:val="center"/>
          </w:tcPr>
          <w:p w:rsidR="00976909" w:rsidRDefault="004B0A11" w:rsidP="007B1E6A">
            <w:pPr>
              <w:jc w:val="center"/>
              <w:rPr>
                <w:rFonts w:ascii="Arial" w:hAnsi="Arial" w:cs="Arial"/>
                <w:sz w:val="22"/>
                <w:szCs w:val="22"/>
              </w:rPr>
            </w:pPr>
            <w:r>
              <w:rPr>
                <w:rFonts w:ascii="Arial" w:hAnsi="Arial" w:cs="Arial"/>
                <w:sz w:val="22"/>
                <w:szCs w:val="22"/>
              </w:rPr>
              <w:t xml:space="preserve">- </w:t>
            </w:r>
            <w:r w:rsidRPr="00115C4E">
              <w:rPr>
                <w:rFonts w:ascii="Arial" w:hAnsi="Arial" w:cs="Arial"/>
                <w:sz w:val="22"/>
                <w:szCs w:val="22"/>
              </w:rPr>
              <w:t>GC-F-006</w:t>
            </w:r>
            <w:r>
              <w:rPr>
                <w:rFonts w:ascii="Arial" w:hAnsi="Arial" w:cs="Arial"/>
                <w:sz w:val="22"/>
                <w:szCs w:val="22"/>
              </w:rPr>
              <w:t xml:space="preserve"> </w:t>
            </w:r>
            <w:r w:rsidRPr="00115C4E">
              <w:rPr>
                <w:rFonts w:ascii="Arial" w:hAnsi="Arial" w:cs="Arial"/>
                <w:sz w:val="22"/>
                <w:szCs w:val="22"/>
              </w:rPr>
              <w:t>Formato de Plan de Mej</w:t>
            </w:r>
            <w:r>
              <w:rPr>
                <w:rFonts w:ascii="Arial" w:hAnsi="Arial" w:cs="Arial"/>
                <w:sz w:val="22"/>
                <w:szCs w:val="22"/>
              </w:rPr>
              <w:t>oramiento</w:t>
            </w:r>
            <w:r w:rsidRPr="00115C4E">
              <w:rPr>
                <w:rFonts w:ascii="Arial" w:hAnsi="Arial" w:cs="Arial"/>
                <w:sz w:val="22"/>
                <w:szCs w:val="22"/>
              </w:rPr>
              <w:t xml:space="preserve"> Institucional</w:t>
            </w:r>
          </w:p>
          <w:p w:rsidR="004B0A11" w:rsidRDefault="004B0A11" w:rsidP="007B1E6A">
            <w:pPr>
              <w:jc w:val="center"/>
              <w:rPr>
                <w:rFonts w:ascii="Arial" w:hAnsi="Arial" w:cs="Arial"/>
                <w:sz w:val="22"/>
                <w:szCs w:val="22"/>
              </w:rPr>
            </w:pPr>
          </w:p>
          <w:p w:rsidR="004B0A11" w:rsidRPr="00FB5E67" w:rsidRDefault="004B0A11" w:rsidP="007B1E6A">
            <w:pPr>
              <w:jc w:val="center"/>
              <w:rPr>
                <w:rFonts w:ascii="Arial" w:hAnsi="Arial" w:cs="Arial"/>
                <w:sz w:val="22"/>
                <w:szCs w:val="22"/>
              </w:rPr>
            </w:pPr>
            <w:r>
              <w:rPr>
                <w:rFonts w:ascii="Arial" w:hAnsi="Arial" w:cs="Arial"/>
                <w:sz w:val="22"/>
                <w:szCs w:val="22"/>
              </w:rPr>
              <w:t xml:space="preserve">- </w:t>
            </w:r>
            <w:r w:rsidRPr="00115C4E">
              <w:rPr>
                <w:rFonts w:ascii="Arial" w:hAnsi="Arial" w:cs="Arial"/>
                <w:sz w:val="22"/>
                <w:szCs w:val="22"/>
              </w:rPr>
              <w:t>GC-F-005</w:t>
            </w:r>
            <w:r>
              <w:rPr>
                <w:rFonts w:ascii="Arial" w:hAnsi="Arial" w:cs="Arial"/>
                <w:sz w:val="22"/>
                <w:szCs w:val="22"/>
              </w:rPr>
              <w:t xml:space="preserve"> </w:t>
            </w:r>
            <w:r w:rsidRPr="00115C4E">
              <w:rPr>
                <w:rFonts w:ascii="Arial" w:hAnsi="Arial" w:cs="Arial"/>
                <w:sz w:val="22"/>
                <w:szCs w:val="22"/>
              </w:rPr>
              <w:t>Formato de acciones de mejora</w:t>
            </w:r>
          </w:p>
        </w:tc>
      </w:tr>
      <w:tr w:rsidR="00976909" w:rsidRPr="00C13E6A" w:rsidTr="007B1E6A">
        <w:trPr>
          <w:cantSplit/>
          <w:trHeight w:val="350"/>
          <w:jc w:val="center"/>
        </w:trPr>
        <w:tc>
          <w:tcPr>
            <w:tcW w:w="0" w:type="auto"/>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10</w:t>
            </w:r>
          </w:p>
        </w:tc>
        <w:tc>
          <w:tcPr>
            <w:tcW w:w="4161" w:type="dxa"/>
            <w:vAlign w:val="center"/>
          </w:tcPr>
          <w:p w:rsidR="00976909" w:rsidRPr="00FB5E67" w:rsidRDefault="00976909" w:rsidP="007B1E6A">
            <w:pPr>
              <w:jc w:val="both"/>
              <w:rPr>
                <w:rFonts w:ascii="Arial" w:hAnsi="Arial" w:cs="Arial"/>
                <w:sz w:val="22"/>
                <w:szCs w:val="22"/>
              </w:rPr>
            </w:pPr>
            <w:r w:rsidRPr="00FB5E67">
              <w:rPr>
                <w:rFonts w:ascii="Arial" w:hAnsi="Arial" w:cs="Arial"/>
                <w:sz w:val="22"/>
                <w:szCs w:val="22"/>
              </w:rPr>
              <w:t xml:space="preserve">Remitir informe, plan y acciones al Personero  Distrital para su conocimiento y aprobación y copia a la Oficina de  Control Interno </w:t>
            </w:r>
          </w:p>
        </w:tc>
        <w:tc>
          <w:tcPr>
            <w:tcW w:w="2366"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Responsable del proceso de  mejora</w:t>
            </w:r>
          </w:p>
        </w:tc>
        <w:tc>
          <w:tcPr>
            <w:tcW w:w="2088" w:type="dxa"/>
            <w:vAlign w:val="center"/>
          </w:tcPr>
          <w:p w:rsidR="00976909" w:rsidRPr="00FB5E67" w:rsidRDefault="00976909" w:rsidP="007B1E6A">
            <w:pPr>
              <w:jc w:val="center"/>
              <w:rPr>
                <w:rFonts w:ascii="Arial" w:hAnsi="Arial" w:cs="Arial"/>
                <w:sz w:val="22"/>
                <w:szCs w:val="22"/>
              </w:rPr>
            </w:pPr>
            <w:r w:rsidRPr="00FB5E67">
              <w:rPr>
                <w:rFonts w:ascii="Arial" w:hAnsi="Arial" w:cs="Arial"/>
                <w:sz w:val="22"/>
                <w:szCs w:val="22"/>
              </w:rPr>
              <w:t>Oficio/ e mail</w:t>
            </w:r>
          </w:p>
        </w:tc>
      </w:tr>
    </w:tbl>
    <w:p w:rsidR="00EF56B8" w:rsidRPr="00EF56B8" w:rsidRDefault="00EF56B8" w:rsidP="00EF56B8">
      <w:pPr>
        <w:rPr>
          <w:rFonts w:ascii="Arial" w:hAnsi="Arial" w:cs="Arial"/>
          <w:b/>
          <w:sz w:val="22"/>
          <w:szCs w:val="22"/>
          <w:lang w:val="es-ES_tradnl"/>
        </w:rPr>
      </w:pPr>
    </w:p>
    <w:p w:rsidR="00EF56B8" w:rsidRPr="00EF56B8" w:rsidRDefault="00EF56B8" w:rsidP="00EF56B8">
      <w:pPr>
        <w:rPr>
          <w:rFonts w:ascii="Arial" w:hAnsi="Arial" w:cs="Arial"/>
          <w:sz w:val="22"/>
          <w:szCs w:val="22"/>
          <w:lang w:val="es-ES_tradnl"/>
        </w:rPr>
      </w:pPr>
    </w:p>
    <w:p w:rsidR="00FC07CA" w:rsidRPr="0061252A" w:rsidRDefault="00FC07CA" w:rsidP="00950CBA">
      <w:pPr>
        <w:autoSpaceDE w:val="0"/>
        <w:autoSpaceDN w:val="0"/>
        <w:adjustRightInd w:val="0"/>
        <w:jc w:val="center"/>
        <w:rPr>
          <w:rFonts w:ascii="Arial" w:eastAsiaTheme="minorHAnsi" w:hAnsi="Arial" w:cs="Arial"/>
          <w:b/>
          <w:sz w:val="24"/>
          <w:szCs w:val="24"/>
          <w:lang w:val="es-ES" w:eastAsia="en-US"/>
        </w:rPr>
      </w:pPr>
    </w:p>
    <w:p w:rsidR="00842BC4" w:rsidRDefault="008F756B" w:rsidP="00D4690E">
      <w:pPr>
        <w:jc w:val="both"/>
        <w:rPr>
          <w:rFonts w:ascii="Arial" w:hAnsi="Arial" w:cs="Arial"/>
          <w:b/>
          <w:sz w:val="24"/>
          <w:szCs w:val="24"/>
        </w:rPr>
      </w:pPr>
      <w:r>
        <w:rPr>
          <w:rFonts w:ascii="Arial" w:hAnsi="Arial" w:cs="Arial"/>
          <w:b/>
          <w:sz w:val="24"/>
          <w:szCs w:val="24"/>
        </w:rPr>
        <w:t xml:space="preserve">6. </w:t>
      </w:r>
      <w:r w:rsidR="00842BC4" w:rsidRPr="00D4690E">
        <w:rPr>
          <w:rFonts w:ascii="Arial" w:hAnsi="Arial" w:cs="Arial"/>
          <w:b/>
          <w:sz w:val="24"/>
          <w:szCs w:val="24"/>
        </w:rPr>
        <w:t>DOCUMENTOS DE REFERENCIA</w:t>
      </w:r>
    </w:p>
    <w:p w:rsidR="00EC49D4" w:rsidRPr="00D4690E" w:rsidRDefault="00EC49D4" w:rsidP="00D4690E">
      <w:pPr>
        <w:jc w:val="both"/>
        <w:rPr>
          <w:rFonts w:ascii="Arial" w:hAnsi="Arial" w:cs="Arial"/>
          <w:b/>
          <w:sz w:val="24"/>
          <w:szCs w:val="24"/>
        </w:rPr>
      </w:pPr>
    </w:p>
    <w:p w:rsidR="007D2F9F" w:rsidRPr="006E1F92" w:rsidRDefault="009E08C1" w:rsidP="0044429E">
      <w:pPr>
        <w:jc w:val="both"/>
        <w:rPr>
          <w:rFonts w:ascii="Arial" w:hAnsi="Arial" w:cs="Arial"/>
          <w:sz w:val="24"/>
          <w:szCs w:val="24"/>
        </w:rPr>
      </w:pPr>
      <w:r>
        <w:rPr>
          <w:rFonts w:ascii="Arial" w:hAnsi="Arial" w:cs="Arial"/>
          <w:sz w:val="24"/>
          <w:szCs w:val="24"/>
        </w:rPr>
        <w:t>MIPG</w:t>
      </w:r>
    </w:p>
    <w:p w:rsidR="00842BC4" w:rsidRPr="006E1F92" w:rsidRDefault="00842BC4" w:rsidP="00842BC4">
      <w:pPr>
        <w:jc w:val="both"/>
        <w:rPr>
          <w:rFonts w:ascii="Arial" w:hAnsi="Arial" w:cs="Arial"/>
          <w:color w:val="FF0000"/>
          <w:sz w:val="24"/>
          <w:szCs w:val="24"/>
        </w:rPr>
      </w:pPr>
    </w:p>
    <w:p w:rsidR="00842BC4" w:rsidRPr="0061252A" w:rsidRDefault="00842BC4" w:rsidP="00842BC4">
      <w:pPr>
        <w:jc w:val="both"/>
        <w:rPr>
          <w:rFonts w:ascii="Arial" w:hAnsi="Arial" w:cs="Arial"/>
          <w:b/>
          <w:sz w:val="24"/>
          <w:szCs w:val="24"/>
        </w:rPr>
      </w:pPr>
      <w:r w:rsidRPr="0061252A">
        <w:rPr>
          <w:rFonts w:ascii="Arial" w:hAnsi="Arial" w:cs="Arial"/>
          <w:b/>
          <w:sz w:val="24"/>
          <w:szCs w:val="24"/>
        </w:rPr>
        <w:t>7. ANEXOS</w:t>
      </w:r>
    </w:p>
    <w:p w:rsidR="00842BC4" w:rsidRPr="0061252A" w:rsidRDefault="00842BC4" w:rsidP="00842BC4">
      <w:pPr>
        <w:jc w:val="both"/>
        <w:rPr>
          <w:rFonts w:ascii="Arial" w:hAnsi="Arial" w:cs="Arial"/>
          <w:b/>
          <w:sz w:val="24"/>
          <w:szCs w:val="24"/>
        </w:rPr>
      </w:pPr>
    </w:p>
    <w:p w:rsidR="00842BC4" w:rsidRPr="0061252A" w:rsidRDefault="00745B1E" w:rsidP="00842BC4">
      <w:pPr>
        <w:jc w:val="both"/>
        <w:rPr>
          <w:rFonts w:ascii="Arial" w:hAnsi="Arial" w:cs="Arial"/>
          <w:sz w:val="24"/>
          <w:szCs w:val="24"/>
        </w:rPr>
      </w:pPr>
      <w:r w:rsidRPr="0061252A">
        <w:rPr>
          <w:rFonts w:ascii="Arial" w:hAnsi="Arial" w:cs="Arial"/>
          <w:sz w:val="24"/>
          <w:szCs w:val="24"/>
        </w:rPr>
        <w:t>No aplica</w:t>
      </w:r>
    </w:p>
    <w:p w:rsidR="00842BC4" w:rsidRDefault="00842BC4" w:rsidP="00842BC4">
      <w:pPr>
        <w:jc w:val="both"/>
        <w:rPr>
          <w:rFonts w:ascii="Arial" w:hAnsi="Arial" w:cs="Arial"/>
          <w:b/>
          <w:sz w:val="24"/>
          <w:szCs w:val="24"/>
        </w:rPr>
      </w:pPr>
    </w:p>
    <w:p w:rsidR="0061252A" w:rsidRDefault="0061252A" w:rsidP="00842BC4">
      <w:pPr>
        <w:jc w:val="both"/>
        <w:rPr>
          <w:rFonts w:ascii="Arial" w:hAnsi="Arial" w:cs="Arial"/>
          <w:b/>
          <w:sz w:val="24"/>
          <w:szCs w:val="24"/>
        </w:rPr>
      </w:pPr>
    </w:p>
    <w:p w:rsidR="00976909" w:rsidRDefault="00976909" w:rsidP="00842BC4">
      <w:pPr>
        <w:jc w:val="both"/>
        <w:rPr>
          <w:rFonts w:ascii="Arial" w:hAnsi="Arial" w:cs="Arial"/>
          <w:b/>
          <w:sz w:val="24"/>
          <w:szCs w:val="24"/>
        </w:rPr>
      </w:pPr>
    </w:p>
    <w:p w:rsidR="00842BC4" w:rsidRPr="0061252A" w:rsidRDefault="008F756B" w:rsidP="00842BC4">
      <w:pPr>
        <w:jc w:val="both"/>
        <w:rPr>
          <w:rFonts w:ascii="Arial" w:hAnsi="Arial" w:cs="Arial"/>
          <w:b/>
          <w:sz w:val="24"/>
          <w:szCs w:val="24"/>
        </w:rPr>
      </w:pPr>
      <w:r>
        <w:rPr>
          <w:rFonts w:ascii="Arial" w:hAnsi="Arial" w:cs="Arial"/>
          <w:b/>
          <w:sz w:val="24"/>
          <w:szCs w:val="24"/>
        </w:rPr>
        <w:t xml:space="preserve">8. </w:t>
      </w:r>
      <w:r w:rsidR="00842BC4" w:rsidRPr="0061252A">
        <w:rPr>
          <w:rFonts w:ascii="Arial" w:hAnsi="Arial" w:cs="Arial"/>
          <w:b/>
          <w:sz w:val="24"/>
          <w:szCs w:val="24"/>
        </w:rPr>
        <w:t>CONTROL DE REGISTROS</w:t>
      </w:r>
    </w:p>
    <w:p w:rsidR="00842BC4" w:rsidRPr="0061252A" w:rsidRDefault="00842BC4" w:rsidP="00842BC4">
      <w:pPr>
        <w:jc w:val="both"/>
        <w:rPr>
          <w:rFonts w:ascii="Arial" w:hAnsi="Arial" w:cs="Arial"/>
          <w:b/>
          <w:sz w:val="24"/>
          <w:szCs w:val="24"/>
        </w:rPr>
      </w:pPr>
    </w:p>
    <w:tbl>
      <w:tblPr>
        <w:tblW w:w="1030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01"/>
        <w:gridCol w:w="1695"/>
        <w:gridCol w:w="2088"/>
        <w:gridCol w:w="1598"/>
        <w:gridCol w:w="1282"/>
        <w:gridCol w:w="1836"/>
      </w:tblGrid>
      <w:tr w:rsidR="00842BC4" w:rsidRPr="0061252A" w:rsidTr="00745B1E">
        <w:trPr>
          <w:cantSplit/>
          <w:trHeight w:val="368"/>
        </w:trPr>
        <w:tc>
          <w:tcPr>
            <w:tcW w:w="1801" w:type="dxa"/>
            <w:shd w:val="clear" w:color="auto" w:fill="FFFFFF"/>
            <w:vAlign w:val="center"/>
          </w:tcPr>
          <w:p w:rsidR="00842BC4" w:rsidRPr="004B0A11" w:rsidRDefault="00842BC4" w:rsidP="006A0EE4">
            <w:pPr>
              <w:jc w:val="center"/>
              <w:rPr>
                <w:rFonts w:ascii="Arial" w:hAnsi="Arial" w:cs="Arial"/>
                <w:b/>
                <w:sz w:val="24"/>
                <w:szCs w:val="24"/>
              </w:rPr>
            </w:pPr>
            <w:r w:rsidRPr="004B0A11">
              <w:rPr>
                <w:rFonts w:ascii="Arial" w:hAnsi="Arial" w:cs="Arial"/>
                <w:b/>
                <w:sz w:val="24"/>
                <w:szCs w:val="24"/>
              </w:rPr>
              <w:t>Identificación</w:t>
            </w:r>
          </w:p>
        </w:tc>
        <w:tc>
          <w:tcPr>
            <w:tcW w:w="1695" w:type="dxa"/>
            <w:shd w:val="clear" w:color="auto" w:fill="FFFFFF"/>
            <w:vAlign w:val="center"/>
          </w:tcPr>
          <w:p w:rsidR="00842BC4" w:rsidRPr="0061252A" w:rsidRDefault="00842BC4" w:rsidP="006A0EE4">
            <w:pPr>
              <w:jc w:val="center"/>
              <w:rPr>
                <w:rFonts w:ascii="Arial" w:hAnsi="Arial" w:cs="Arial"/>
                <w:b/>
                <w:sz w:val="24"/>
                <w:szCs w:val="24"/>
              </w:rPr>
            </w:pPr>
            <w:r w:rsidRPr="0061252A">
              <w:rPr>
                <w:rFonts w:ascii="Arial" w:hAnsi="Arial" w:cs="Arial"/>
                <w:b/>
                <w:sz w:val="24"/>
                <w:szCs w:val="24"/>
              </w:rPr>
              <w:t>Clasificación</w:t>
            </w:r>
          </w:p>
        </w:tc>
        <w:tc>
          <w:tcPr>
            <w:tcW w:w="2088" w:type="dxa"/>
            <w:shd w:val="clear" w:color="auto" w:fill="FFFFFF"/>
            <w:vAlign w:val="center"/>
          </w:tcPr>
          <w:p w:rsidR="00842BC4" w:rsidRPr="0061252A" w:rsidRDefault="00842BC4" w:rsidP="006A0EE4">
            <w:pPr>
              <w:jc w:val="center"/>
              <w:rPr>
                <w:rFonts w:ascii="Arial" w:hAnsi="Arial" w:cs="Arial"/>
                <w:b/>
                <w:sz w:val="24"/>
                <w:szCs w:val="24"/>
              </w:rPr>
            </w:pPr>
            <w:r w:rsidRPr="0061252A">
              <w:rPr>
                <w:rFonts w:ascii="Arial" w:hAnsi="Arial" w:cs="Arial"/>
                <w:b/>
                <w:sz w:val="24"/>
                <w:szCs w:val="24"/>
              </w:rPr>
              <w:t>Almacenamiento</w:t>
            </w:r>
          </w:p>
        </w:tc>
        <w:tc>
          <w:tcPr>
            <w:tcW w:w="1598" w:type="dxa"/>
            <w:shd w:val="clear" w:color="auto" w:fill="FFFFFF"/>
            <w:vAlign w:val="center"/>
          </w:tcPr>
          <w:p w:rsidR="00842BC4" w:rsidRPr="0061252A" w:rsidRDefault="00842BC4" w:rsidP="006A0EE4">
            <w:pPr>
              <w:jc w:val="center"/>
              <w:rPr>
                <w:rFonts w:ascii="Arial" w:hAnsi="Arial" w:cs="Arial"/>
                <w:b/>
                <w:sz w:val="24"/>
                <w:szCs w:val="24"/>
              </w:rPr>
            </w:pPr>
            <w:r w:rsidRPr="0061252A">
              <w:rPr>
                <w:rFonts w:ascii="Arial" w:hAnsi="Arial" w:cs="Arial"/>
                <w:b/>
                <w:sz w:val="24"/>
                <w:szCs w:val="24"/>
              </w:rPr>
              <w:t>Tiempo de Retención</w:t>
            </w:r>
          </w:p>
        </w:tc>
        <w:tc>
          <w:tcPr>
            <w:tcW w:w="1282" w:type="dxa"/>
            <w:shd w:val="clear" w:color="auto" w:fill="FFFFFF"/>
            <w:vAlign w:val="center"/>
          </w:tcPr>
          <w:p w:rsidR="00842BC4" w:rsidRPr="0061252A" w:rsidRDefault="00842BC4" w:rsidP="006A0EE4">
            <w:pPr>
              <w:jc w:val="center"/>
              <w:rPr>
                <w:rFonts w:ascii="Arial" w:hAnsi="Arial" w:cs="Arial"/>
                <w:b/>
                <w:sz w:val="24"/>
                <w:szCs w:val="24"/>
              </w:rPr>
            </w:pPr>
            <w:r w:rsidRPr="0061252A">
              <w:rPr>
                <w:rFonts w:ascii="Arial" w:hAnsi="Arial" w:cs="Arial"/>
                <w:b/>
                <w:sz w:val="24"/>
                <w:szCs w:val="24"/>
              </w:rPr>
              <w:t>Acceso</w:t>
            </w:r>
          </w:p>
        </w:tc>
        <w:tc>
          <w:tcPr>
            <w:tcW w:w="1836" w:type="dxa"/>
            <w:shd w:val="clear" w:color="auto" w:fill="FFFFFF"/>
            <w:vAlign w:val="center"/>
          </w:tcPr>
          <w:p w:rsidR="00842BC4" w:rsidRPr="0061252A" w:rsidRDefault="00842BC4" w:rsidP="006A0EE4">
            <w:pPr>
              <w:jc w:val="center"/>
              <w:rPr>
                <w:rFonts w:ascii="Arial" w:hAnsi="Arial" w:cs="Arial"/>
                <w:b/>
                <w:sz w:val="24"/>
                <w:szCs w:val="24"/>
              </w:rPr>
            </w:pPr>
            <w:r w:rsidRPr="0061252A">
              <w:rPr>
                <w:rFonts w:ascii="Arial" w:hAnsi="Arial" w:cs="Arial"/>
                <w:b/>
                <w:sz w:val="24"/>
                <w:szCs w:val="24"/>
              </w:rPr>
              <w:t>Disposición</w:t>
            </w:r>
          </w:p>
        </w:tc>
      </w:tr>
      <w:tr w:rsidR="00115C4E" w:rsidRPr="0061252A" w:rsidTr="00745B1E">
        <w:trPr>
          <w:cantSplit/>
          <w:trHeight w:val="199"/>
        </w:trPr>
        <w:tc>
          <w:tcPr>
            <w:tcW w:w="1801" w:type="dxa"/>
            <w:shd w:val="clear" w:color="auto" w:fill="FFFFFF"/>
            <w:vAlign w:val="center"/>
          </w:tcPr>
          <w:p w:rsidR="00115C4E" w:rsidRPr="004B0A11" w:rsidRDefault="004B0A11" w:rsidP="004B0A11">
            <w:pPr>
              <w:rPr>
                <w:rFonts w:ascii="Arial" w:hAnsi="Arial" w:cs="Arial"/>
                <w:sz w:val="18"/>
                <w:szCs w:val="18"/>
                <w:lang w:val="pt-BR"/>
              </w:rPr>
            </w:pPr>
            <w:r w:rsidRPr="004B0A11">
              <w:rPr>
                <w:rFonts w:ascii="Arial" w:hAnsi="Arial" w:cs="Arial"/>
                <w:sz w:val="18"/>
                <w:szCs w:val="18"/>
                <w:lang w:val="pt-BR"/>
              </w:rPr>
              <w:t xml:space="preserve">GC-F-005 Formato de </w:t>
            </w:r>
            <w:proofErr w:type="spellStart"/>
            <w:r w:rsidRPr="004B0A11">
              <w:rPr>
                <w:rFonts w:ascii="Arial" w:hAnsi="Arial" w:cs="Arial"/>
                <w:sz w:val="18"/>
                <w:szCs w:val="18"/>
                <w:lang w:val="pt-BR"/>
              </w:rPr>
              <w:t>acciones</w:t>
            </w:r>
            <w:proofErr w:type="spellEnd"/>
            <w:r w:rsidRPr="004B0A11">
              <w:rPr>
                <w:rFonts w:ascii="Arial" w:hAnsi="Arial" w:cs="Arial"/>
                <w:sz w:val="18"/>
                <w:szCs w:val="18"/>
                <w:lang w:val="pt-BR"/>
              </w:rPr>
              <w:t xml:space="preserve"> de </w:t>
            </w:r>
            <w:proofErr w:type="spellStart"/>
            <w:r w:rsidRPr="004B0A11">
              <w:rPr>
                <w:rFonts w:ascii="Arial" w:hAnsi="Arial" w:cs="Arial"/>
                <w:sz w:val="18"/>
                <w:szCs w:val="18"/>
                <w:lang w:val="pt-BR"/>
              </w:rPr>
              <w:t>mejora</w:t>
            </w:r>
            <w:proofErr w:type="spellEnd"/>
          </w:p>
        </w:tc>
        <w:tc>
          <w:tcPr>
            <w:tcW w:w="1695" w:type="dxa"/>
            <w:shd w:val="clear" w:color="auto" w:fill="FFFFFF"/>
            <w:vAlign w:val="center"/>
          </w:tcPr>
          <w:p w:rsidR="00115C4E" w:rsidRPr="00115C4E" w:rsidRDefault="00115C4E" w:rsidP="00115C4E">
            <w:pPr>
              <w:rPr>
                <w:rFonts w:ascii="Arial" w:hAnsi="Arial" w:cs="Arial"/>
                <w:sz w:val="18"/>
                <w:szCs w:val="18"/>
                <w:lang w:val="pt-BR"/>
              </w:rPr>
            </w:pPr>
            <w:r w:rsidRPr="00115C4E">
              <w:rPr>
                <w:rFonts w:ascii="Arial" w:hAnsi="Arial" w:cs="Arial"/>
                <w:sz w:val="18"/>
                <w:szCs w:val="18"/>
                <w:lang w:val="pt-BR"/>
              </w:rPr>
              <w:t>Cronologicamente</w:t>
            </w:r>
          </w:p>
        </w:tc>
        <w:tc>
          <w:tcPr>
            <w:tcW w:w="2088" w:type="dxa"/>
            <w:shd w:val="clear" w:color="auto" w:fill="FFFFFF"/>
            <w:vAlign w:val="center"/>
          </w:tcPr>
          <w:p w:rsidR="00115C4E" w:rsidRPr="00115C4E" w:rsidRDefault="00115C4E" w:rsidP="00115C4E">
            <w:pPr>
              <w:pStyle w:val="Piedepgina"/>
              <w:tabs>
                <w:tab w:val="left" w:pos="708"/>
              </w:tabs>
              <w:rPr>
                <w:rFonts w:ascii="Arial" w:hAnsi="Arial" w:cs="Arial"/>
                <w:color w:val="000000"/>
                <w:sz w:val="18"/>
                <w:szCs w:val="18"/>
              </w:rPr>
            </w:pPr>
            <w:r w:rsidRPr="00115C4E">
              <w:rPr>
                <w:rFonts w:ascii="Arial" w:hAnsi="Arial" w:cs="Arial"/>
                <w:color w:val="000000"/>
                <w:sz w:val="18"/>
                <w:szCs w:val="18"/>
              </w:rPr>
              <w:t>Responsable: Asesor de Control Interno</w:t>
            </w:r>
          </w:p>
          <w:p w:rsidR="00115C4E" w:rsidRPr="00115C4E" w:rsidRDefault="00115C4E" w:rsidP="00115C4E">
            <w:pPr>
              <w:pStyle w:val="Piedepgina"/>
              <w:tabs>
                <w:tab w:val="left" w:pos="708"/>
              </w:tabs>
              <w:rPr>
                <w:rFonts w:ascii="Arial" w:hAnsi="Arial" w:cs="Arial"/>
                <w:sz w:val="18"/>
                <w:szCs w:val="18"/>
                <w:lang w:val="pt-BR"/>
              </w:rPr>
            </w:pPr>
            <w:r w:rsidRPr="00115C4E">
              <w:rPr>
                <w:rFonts w:ascii="Arial" w:hAnsi="Arial" w:cs="Arial"/>
                <w:sz w:val="18"/>
                <w:szCs w:val="18"/>
              </w:rPr>
              <w:t>Lugar: Carpeta en PC Documentos de Auditorias</w:t>
            </w:r>
          </w:p>
          <w:p w:rsidR="00115C4E" w:rsidRPr="00115C4E" w:rsidRDefault="00640008" w:rsidP="00115C4E">
            <w:pPr>
              <w:pStyle w:val="Piedepgina"/>
              <w:tabs>
                <w:tab w:val="left" w:pos="708"/>
              </w:tabs>
              <w:rPr>
                <w:rFonts w:ascii="Arial" w:hAnsi="Arial" w:cs="Arial"/>
                <w:sz w:val="18"/>
                <w:szCs w:val="18"/>
              </w:rPr>
            </w:pPr>
            <w:r>
              <w:rPr>
                <w:rFonts w:ascii="Arial" w:hAnsi="Arial" w:cs="Arial"/>
                <w:sz w:val="18"/>
                <w:szCs w:val="18"/>
              </w:rPr>
              <w:t>Medio: V</w:t>
            </w:r>
            <w:r w:rsidR="00115C4E" w:rsidRPr="00115C4E">
              <w:rPr>
                <w:rFonts w:ascii="Arial" w:hAnsi="Arial" w:cs="Arial"/>
                <w:sz w:val="18"/>
                <w:szCs w:val="18"/>
              </w:rPr>
              <w:t>irtual</w:t>
            </w:r>
          </w:p>
        </w:tc>
        <w:tc>
          <w:tcPr>
            <w:tcW w:w="1598" w:type="dxa"/>
            <w:shd w:val="clear" w:color="auto" w:fill="FFFFFF"/>
            <w:vAlign w:val="center"/>
          </w:tcPr>
          <w:p w:rsidR="00115C4E" w:rsidRPr="00115C4E" w:rsidRDefault="00115C4E" w:rsidP="00115C4E">
            <w:pPr>
              <w:jc w:val="center"/>
              <w:rPr>
                <w:rFonts w:ascii="Arial" w:hAnsi="Arial" w:cs="Arial"/>
                <w:sz w:val="18"/>
                <w:szCs w:val="18"/>
              </w:rPr>
            </w:pPr>
            <w:r w:rsidRPr="00115C4E">
              <w:rPr>
                <w:rFonts w:ascii="Arial" w:hAnsi="Arial" w:cs="Arial"/>
                <w:sz w:val="18"/>
                <w:szCs w:val="18"/>
              </w:rPr>
              <w:t>2 años</w:t>
            </w:r>
          </w:p>
        </w:tc>
        <w:tc>
          <w:tcPr>
            <w:tcW w:w="1282" w:type="dxa"/>
            <w:shd w:val="clear" w:color="auto" w:fill="FFFFFF"/>
            <w:vAlign w:val="center"/>
          </w:tcPr>
          <w:p w:rsidR="00115C4E" w:rsidRPr="00115C4E" w:rsidRDefault="00115C4E" w:rsidP="00115C4E">
            <w:pPr>
              <w:rPr>
                <w:rFonts w:ascii="Arial" w:hAnsi="Arial" w:cs="Arial"/>
                <w:sz w:val="18"/>
                <w:szCs w:val="18"/>
              </w:rPr>
            </w:pPr>
            <w:r w:rsidRPr="00115C4E">
              <w:rPr>
                <w:rFonts w:ascii="Arial" w:hAnsi="Arial" w:cs="Arial"/>
                <w:sz w:val="18"/>
                <w:szCs w:val="18"/>
              </w:rPr>
              <w:t>Toda la Organización</w:t>
            </w:r>
          </w:p>
        </w:tc>
        <w:tc>
          <w:tcPr>
            <w:tcW w:w="1836" w:type="dxa"/>
            <w:shd w:val="clear" w:color="auto" w:fill="FFFFFF"/>
            <w:vAlign w:val="center"/>
          </w:tcPr>
          <w:p w:rsidR="00115C4E" w:rsidRPr="00115C4E" w:rsidRDefault="00115C4E" w:rsidP="00115C4E">
            <w:pPr>
              <w:jc w:val="center"/>
              <w:rPr>
                <w:rFonts w:ascii="Arial" w:hAnsi="Arial" w:cs="Arial"/>
                <w:sz w:val="18"/>
                <w:szCs w:val="18"/>
              </w:rPr>
            </w:pPr>
            <w:r w:rsidRPr="00115C4E">
              <w:rPr>
                <w:rFonts w:ascii="Arial" w:hAnsi="Arial" w:cs="Arial"/>
                <w:sz w:val="18"/>
                <w:szCs w:val="18"/>
              </w:rPr>
              <w:t>Archivo central</w:t>
            </w:r>
          </w:p>
        </w:tc>
      </w:tr>
      <w:tr w:rsidR="00115C4E" w:rsidRPr="0061252A" w:rsidTr="00745B1E">
        <w:trPr>
          <w:cantSplit/>
          <w:trHeight w:val="199"/>
        </w:trPr>
        <w:tc>
          <w:tcPr>
            <w:tcW w:w="1801" w:type="dxa"/>
            <w:shd w:val="clear" w:color="auto" w:fill="FFFFFF"/>
            <w:vAlign w:val="center"/>
          </w:tcPr>
          <w:p w:rsidR="00115C4E" w:rsidRPr="004B0A11" w:rsidRDefault="004B0A11" w:rsidP="004B0A11">
            <w:pPr>
              <w:rPr>
                <w:rFonts w:ascii="Arial" w:hAnsi="Arial" w:cs="Arial"/>
                <w:sz w:val="18"/>
                <w:szCs w:val="18"/>
                <w:lang w:val="pt-BR"/>
              </w:rPr>
            </w:pPr>
            <w:proofErr w:type="spellStart"/>
            <w:r w:rsidRPr="004B0A11">
              <w:rPr>
                <w:rFonts w:ascii="Arial" w:hAnsi="Arial" w:cs="Arial"/>
                <w:sz w:val="18"/>
                <w:szCs w:val="18"/>
                <w:lang w:val="pt-BR"/>
              </w:rPr>
              <w:t>Cuestionario</w:t>
            </w:r>
            <w:proofErr w:type="spellEnd"/>
            <w:r w:rsidRPr="004B0A11">
              <w:rPr>
                <w:rFonts w:ascii="Arial" w:hAnsi="Arial" w:cs="Arial"/>
                <w:sz w:val="18"/>
                <w:szCs w:val="18"/>
                <w:lang w:val="pt-BR"/>
              </w:rPr>
              <w:t xml:space="preserve"> de </w:t>
            </w:r>
            <w:proofErr w:type="spellStart"/>
            <w:r w:rsidRPr="004B0A11">
              <w:rPr>
                <w:rFonts w:ascii="Arial" w:hAnsi="Arial" w:cs="Arial"/>
                <w:sz w:val="18"/>
                <w:szCs w:val="18"/>
                <w:lang w:val="pt-BR"/>
              </w:rPr>
              <w:t>Autoevaluación</w:t>
            </w:r>
            <w:proofErr w:type="spellEnd"/>
            <w:r w:rsidRPr="004B0A11">
              <w:rPr>
                <w:rFonts w:ascii="Arial" w:hAnsi="Arial" w:cs="Arial"/>
                <w:sz w:val="18"/>
                <w:szCs w:val="18"/>
                <w:lang w:val="pt-BR"/>
              </w:rPr>
              <w:t xml:space="preserve"> de </w:t>
            </w:r>
            <w:proofErr w:type="spellStart"/>
            <w:r w:rsidRPr="004B0A11">
              <w:rPr>
                <w:rFonts w:ascii="Arial" w:hAnsi="Arial" w:cs="Arial"/>
                <w:sz w:val="18"/>
                <w:szCs w:val="18"/>
                <w:lang w:val="pt-BR"/>
              </w:rPr>
              <w:t>Control</w:t>
            </w:r>
            <w:proofErr w:type="spellEnd"/>
            <w:r w:rsidRPr="004B0A11">
              <w:rPr>
                <w:rFonts w:ascii="Arial" w:hAnsi="Arial" w:cs="Arial"/>
                <w:sz w:val="18"/>
                <w:szCs w:val="18"/>
                <w:lang w:val="pt-BR"/>
              </w:rPr>
              <w:t xml:space="preserve">- </w:t>
            </w:r>
            <w:proofErr w:type="spellStart"/>
            <w:r w:rsidRPr="004B0A11">
              <w:rPr>
                <w:rFonts w:ascii="Arial" w:hAnsi="Arial" w:cs="Arial"/>
                <w:sz w:val="18"/>
                <w:szCs w:val="18"/>
                <w:lang w:val="pt-BR"/>
              </w:rPr>
              <w:t>Proceso</w:t>
            </w:r>
            <w:proofErr w:type="spellEnd"/>
            <w:r w:rsidRPr="004B0A11">
              <w:rPr>
                <w:rFonts w:ascii="Arial" w:hAnsi="Arial" w:cs="Arial"/>
                <w:sz w:val="18"/>
                <w:szCs w:val="18"/>
                <w:lang w:val="pt-BR"/>
              </w:rPr>
              <w:t xml:space="preserve"> de </w:t>
            </w:r>
            <w:proofErr w:type="spellStart"/>
            <w:r w:rsidRPr="004B0A11">
              <w:rPr>
                <w:rFonts w:ascii="Arial" w:hAnsi="Arial" w:cs="Arial"/>
                <w:sz w:val="18"/>
                <w:szCs w:val="18"/>
                <w:lang w:val="pt-BR"/>
              </w:rPr>
              <w:t>Evaluación</w:t>
            </w:r>
            <w:proofErr w:type="spellEnd"/>
            <w:r w:rsidRPr="004B0A11">
              <w:rPr>
                <w:rFonts w:ascii="Arial" w:hAnsi="Arial" w:cs="Arial"/>
                <w:sz w:val="18"/>
                <w:szCs w:val="18"/>
                <w:lang w:val="pt-BR"/>
              </w:rPr>
              <w:t xml:space="preserve"> </w:t>
            </w:r>
            <w:proofErr w:type="gramStart"/>
            <w:r w:rsidRPr="004B0A11">
              <w:rPr>
                <w:rFonts w:ascii="Arial" w:hAnsi="Arial" w:cs="Arial"/>
                <w:sz w:val="18"/>
                <w:szCs w:val="18"/>
                <w:lang w:val="pt-BR"/>
              </w:rPr>
              <w:t>Independiente”  y</w:t>
            </w:r>
            <w:proofErr w:type="gramEnd"/>
            <w:r w:rsidRPr="004B0A11">
              <w:rPr>
                <w:rFonts w:ascii="Arial" w:hAnsi="Arial" w:cs="Arial"/>
                <w:sz w:val="18"/>
                <w:szCs w:val="18"/>
                <w:lang w:val="pt-BR"/>
              </w:rPr>
              <w:t xml:space="preserve"> “</w:t>
            </w:r>
          </w:p>
        </w:tc>
        <w:tc>
          <w:tcPr>
            <w:tcW w:w="1695" w:type="dxa"/>
            <w:shd w:val="clear" w:color="auto" w:fill="FFFFFF"/>
            <w:vAlign w:val="center"/>
          </w:tcPr>
          <w:p w:rsidR="00115C4E" w:rsidRPr="00115C4E" w:rsidRDefault="00115C4E" w:rsidP="00115C4E">
            <w:pPr>
              <w:rPr>
                <w:rFonts w:ascii="Arial" w:hAnsi="Arial" w:cs="Arial"/>
                <w:sz w:val="18"/>
                <w:szCs w:val="18"/>
                <w:lang w:val="pt-BR"/>
              </w:rPr>
            </w:pPr>
            <w:r w:rsidRPr="00115C4E">
              <w:rPr>
                <w:rFonts w:ascii="Arial" w:hAnsi="Arial" w:cs="Arial"/>
                <w:sz w:val="18"/>
                <w:szCs w:val="18"/>
                <w:lang w:val="pt-BR"/>
              </w:rPr>
              <w:t>Cronologicamente</w:t>
            </w:r>
          </w:p>
        </w:tc>
        <w:tc>
          <w:tcPr>
            <w:tcW w:w="2088" w:type="dxa"/>
            <w:shd w:val="clear" w:color="auto" w:fill="FFFFFF"/>
            <w:vAlign w:val="center"/>
          </w:tcPr>
          <w:p w:rsidR="00115C4E" w:rsidRPr="00115C4E" w:rsidRDefault="00115C4E" w:rsidP="00115C4E">
            <w:pPr>
              <w:pStyle w:val="Piedepgina"/>
              <w:tabs>
                <w:tab w:val="left" w:pos="708"/>
              </w:tabs>
              <w:rPr>
                <w:rFonts w:ascii="Arial" w:hAnsi="Arial" w:cs="Arial"/>
                <w:color w:val="000000"/>
                <w:sz w:val="18"/>
                <w:szCs w:val="18"/>
              </w:rPr>
            </w:pPr>
            <w:r w:rsidRPr="00115C4E">
              <w:rPr>
                <w:rFonts w:ascii="Arial" w:hAnsi="Arial" w:cs="Arial"/>
                <w:color w:val="000000"/>
                <w:sz w:val="18"/>
                <w:szCs w:val="18"/>
              </w:rPr>
              <w:t>Responsable: Asesor de Control Interno</w:t>
            </w:r>
          </w:p>
          <w:p w:rsidR="00115C4E" w:rsidRPr="00115C4E" w:rsidRDefault="00115C4E" w:rsidP="00115C4E">
            <w:pPr>
              <w:pStyle w:val="Piedepgina"/>
              <w:tabs>
                <w:tab w:val="left" w:pos="708"/>
              </w:tabs>
              <w:rPr>
                <w:rFonts w:ascii="Arial" w:hAnsi="Arial" w:cs="Arial"/>
                <w:sz w:val="18"/>
                <w:szCs w:val="18"/>
                <w:lang w:val="pt-BR"/>
              </w:rPr>
            </w:pPr>
            <w:r w:rsidRPr="00115C4E">
              <w:rPr>
                <w:rFonts w:ascii="Arial" w:hAnsi="Arial" w:cs="Arial"/>
                <w:sz w:val="18"/>
                <w:szCs w:val="18"/>
              </w:rPr>
              <w:t>Lugar: Archivo de oficina – Carpeta en PC Documentos de Auditorias</w:t>
            </w:r>
          </w:p>
          <w:p w:rsidR="00115C4E" w:rsidRPr="00115C4E" w:rsidRDefault="00640008" w:rsidP="00115C4E">
            <w:pPr>
              <w:pStyle w:val="Piedepgina"/>
              <w:tabs>
                <w:tab w:val="left" w:pos="708"/>
              </w:tabs>
              <w:rPr>
                <w:rFonts w:ascii="Arial" w:hAnsi="Arial" w:cs="Arial"/>
                <w:sz w:val="18"/>
                <w:szCs w:val="18"/>
              </w:rPr>
            </w:pPr>
            <w:r>
              <w:rPr>
                <w:rFonts w:ascii="Arial" w:hAnsi="Arial" w:cs="Arial"/>
                <w:sz w:val="18"/>
                <w:szCs w:val="18"/>
              </w:rPr>
              <w:t xml:space="preserve">Medio: </w:t>
            </w:r>
            <w:r w:rsidR="00115C4E" w:rsidRPr="00115C4E">
              <w:rPr>
                <w:rFonts w:ascii="Arial" w:hAnsi="Arial" w:cs="Arial"/>
                <w:sz w:val="18"/>
                <w:szCs w:val="18"/>
              </w:rPr>
              <w:t>virtual</w:t>
            </w:r>
          </w:p>
        </w:tc>
        <w:tc>
          <w:tcPr>
            <w:tcW w:w="1598" w:type="dxa"/>
            <w:shd w:val="clear" w:color="auto" w:fill="FFFFFF"/>
            <w:vAlign w:val="center"/>
          </w:tcPr>
          <w:p w:rsidR="00115C4E" w:rsidRPr="00115C4E" w:rsidRDefault="004B0A11" w:rsidP="00115C4E">
            <w:pPr>
              <w:jc w:val="center"/>
              <w:rPr>
                <w:rFonts w:ascii="Arial" w:hAnsi="Arial" w:cs="Arial"/>
                <w:sz w:val="18"/>
                <w:szCs w:val="18"/>
              </w:rPr>
            </w:pPr>
            <w:r>
              <w:rPr>
                <w:rFonts w:ascii="Arial" w:hAnsi="Arial" w:cs="Arial"/>
                <w:sz w:val="18"/>
                <w:szCs w:val="18"/>
              </w:rPr>
              <w:t>Hasta su siguiente actualización</w:t>
            </w:r>
          </w:p>
        </w:tc>
        <w:tc>
          <w:tcPr>
            <w:tcW w:w="1282" w:type="dxa"/>
            <w:shd w:val="clear" w:color="auto" w:fill="FFFFFF"/>
            <w:vAlign w:val="center"/>
          </w:tcPr>
          <w:p w:rsidR="00115C4E" w:rsidRPr="00115C4E" w:rsidRDefault="00115C4E" w:rsidP="00115C4E">
            <w:pPr>
              <w:rPr>
                <w:rFonts w:ascii="Arial" w:hAnsi="Arial" w:cs="Arial"/>
                <w:sz w:val="18"/>
                <w:szCs w:val="18"/>
              </w:rPr>
            </w:pPr>
            <w:r w:rsidRPr="00115C4E">
              <w:rPr>
                <w:rFonts w:ascii="Arial" w:hAnsi="Arial" w:cs="Arial"/>
                <w:sz w:val="18"/>
                <w:szCs w:val="18"/>
              </w:rPr>
              <w:t>Toda la Organización</w:t>
            </w:r>
          </w:p>
        </w:tc>
        <w:tc>
          <w:tcPr>
            <w:tcW w:w="1836" w:type="dxa"/>
            <w:shd w:val="clear" w:color="auto" w:fill="FFFFFF"/>
            <w:vAlign w:val="center"/>
          </w:tcPr>
          <w:p w:rsidR="00115C4E" w:rsidRPr="00115C4E" w:rsidRDefault="00115C4E" w:rsidP="00115C4E">
            <w:pPr>
              <w:jc w:val="center"/>
              <w:rPr>
                <w:rFonts w:ascii="Arial" w:hAnsi="Arial" w:cs="Arial"/>
                <w:sz w:val="18"/>
                <w:szCs w:val="18"/>
              </w:rPr>
            </w:pPr>
            <w:r w:rsidRPr="00115C4E">
              <w:rPr>
                <w:rFonts w:ascii="Arial" w:hAnsi="Arial" w:cs="Arial"/>
                <w:sz w:val="18"/>
                <w:szCs w:val="18"/>
              </w:rPr>
              <w:t>Archivo central</w:t>
            </w:r>
          </w:p>
        </w:tc>
      </w:tr>
      <w:tr w:rsidR="00115C4E" w:rsidRPr="0061252A" w:rsidTr="00745B1E">
        <w:trPr>
          <w:cantSplit/>
          <w:trHeight w:val="199"/>
        </w:trPr>
        <w:tc>
          <w:tcPr>
            <w:tcW w:w="1801" w:type="dxa"/>
            <w:shd w:val="clear" w:color="auto" w:fill="FFFFFF"/>
            <w:vAlign w:val="center"/>
          </w:tcPr>
          <w:p w:rsidR="00115C4E" w:rsidRPr="004B0A11" w:rsidRDefault="004B0A11" w:rsidP="00115C4E">
            <w:pPr>
              <w:rPr>
                <w:rFonts w:ascii="Arial" w:hAnsi="Arial" w:cs="Arial"/>
                <w:sz w:val="18"/>
                <w:szCs w:val="18"/>
                <w:lang w:val="pt-BR"/>
              </w:rPr>
            </w:pPr>
            <w:proofErr w:type="spellStart"/>
            <w:r w:rsidRPr="004B0A11">
              <w:rPr>
                <w:rFonts w:ascii="Arial" w:hAnsi="Arial" w:cs="Arial"/>
                <w:sz w:val="18"/>
                <w:szCs w:val="18"/>
                <w:lang w:val="pt-BR"/>
              </w:rPr>
              <w:t>Cuestionario</w:t>
            </w:r>
            <w:proofErr w:type="spellEnd"/>
            <w:r w:rsidRPr="004B0A11">
              <w:rPr>
                <w:rFonts w:ascii="Arial" w:hAnsi="Arial" w:cs="Arial"/>
                <w:sz w:val="18"/>
                <w:szCs w:val="18"/>
                <w:lang w:val="pt-BR"/>
              </w:rPr>
              <w:t xml:space="preserve"> de </w:t>
            </w:r>
            <w:proofErr w:type="spellStart"/>
            <w:r w:rsidRPr="004B0A11">
              <w:rPr>
                <w:rFonts w:ascii="Arial" w:hAnsi="Arial" w:cs="Arial"/>
                <w:sz w:val="18"/>
                <w:szCs w:val="18"/>
                <w:lang w:val="pt-BR"/>
              </w:rPr>
              <w:t>Autoevaluación</w:t>
            </w:r>
            <w:proofErr w:type="spellEnd"/>
            <w:r w:rsidRPr="004B0A11">
              <w:rPr>
                <w:rFonts w:ascii="Arial" w:hAnsi="Arial" w:cs="Arial"/>
                <w:sz w:val="18"/>
                <w:szCs w:val="18"/>
                <w:lang w:val="pt-BR"/>
              </w:rPr>
              <w:t xml:space="preserve"> de </w:t>
            </w:r>
            <w:proofErr w:type="spellStart"/>
            <w:r w:rsidRPr="004B0A11">
              <w:rPr>
                <w:rFonts w:ascii="Arial" w:hAnsi="Arial" w:cs="Arial"/>
                <w:sz w:val="18"/>
                <w:szCs w:val="18"/>
                <w:lang w:val="pt-BR"/>
              </w:rPr>
              <w:t>Control</w:t>
            </w:r>
            <w:proofErr w:type="spellEnd"/>
            <w:r w:rsidRPr="004B0A11">
              <w:rPr>
                <w:rFonts w:ascii="Arial" w:hAnsi="Arial" w:cs="Arial"/>
                <w:sz w:val="18"/>
                <w:szCs w:val="18"/>
                <w:lang w:val="pt-BR"/>
              </w:rPr>
              <w:t xml:space="preserve">- </w:t>
            </w:r>
            <w:proofErr w:type="spellStart"/>
            <w:r w:rsidRPr="004B0A11">
              <w:rPr>
                <w:rFonts w:ascii="Arial" w:hAnsi="Arial" w:cs="Arial"/>
                <w:sz w:val="18"/>
                <w:szCs w:val="18"/>
                <w:lang w:val="pt-BR"/>
              </w:rPr>
              <w:t>Proceso</w:t>
            </w:r>
            <w:proofErr w:type="spellEnd"/>
            <w:r w:rsidRPr="004B0A11">
              <w:rPr>
                <w:rFonts w:ascii="Arial" w:hAnsi="Arial" w:cs="Arial"/>
                <w:sz w:val="18"/>
                <w:szCs w:val="18"/>
                <w:lang w:val="pt-BR"/>
              </w:rPr>
              <w:t xml:space="preserve"> de </w:t>
            </w:r>
            <w:proofErr w:type="spellStart"/>
            <w:r w:rsidRPr="004B0A11">
              <w:rPr>
                <w:rFonts w:ascii="Arial" w:hAnsi="Arial" w:cs="Arial"/>
                <w:sz w:val="18"/>
                <w:szCs w:val="18"/>
                <w:lang w:val="pt-BR"/>
              </w:rPr>
              <w:t>Auditoría</w:t>
            </w:r>
            <w:proofErr w:type="spellEnd"/>
          </w:p>
        </w:tc>
        <w:tc>
          <w:tcPr>
            <w:tcW w:w="1695" w:type="dxa"/>
            <w:shd w:val="clear" w:color="auto" w:fill="FFFFFF"/>
            <w:vAlign w:val="center"/>
          </w:tcPr>
          <w:p w:rsidR="00115C4E" w:rsidRPr="00115C4E" w:rsidRDefault="00115C4E" w:rsidP="00115C4E">
            <w:pPr>
              <w:rPr>
                <w:rFonts w:ascii="Arial" w:hAnsi="Arial" w:cs="Arial"/>
                <w:sz w:val="18"/>
                <w:szCs w:val="18"/>
                <w:lang w:val="pt-BR"/>
              </w:rPr>
            </w:pPr>
            <w:r w:rsidRPr="00115C4E">
              <w:rPr>
                <w:rFonts w:ascii="Arial" w:hAnsi="Arial" w:cs="Arial"/>
                <w:sz w:val="18"/>
                <w:szCs w:val="18"/>
                <w:lang w:val="pt-BR"/>
              </w:rPr>
              <w:t>Cronologicamente</w:t>
            </w:r>
          </w:p>
        </w:tc>
        <w:tc>
          <w:tcPr>
            <w:tcW w:w="2088" w:type="dxa"/>
            <w:shd w:val="clear" w:color="auto" w:fill="FFFFFF"/>
            <w:vAlign w:val="center"/>
          </w:tcPr>
          <w:p w:rsidR="00115C4E" w:rsidRPr="00115C4E" w:rsidRDefault="00115C4E" w:rsidP="00115C4E">
            <w:pPr>
              <w:pStyle w:val="Piedepgina"/>
              <w:tabs>
                <w:tab w:val="left" w:pos="708"/>
              </w:tabs>
              <w:rPr>
                <w:rFonts w:ascii="Arial" w:hAnsi="Arial" w:cs="Arial"/>
                <w:color w:val="000000"/>
                <w:sz w:val="18"/>
                <w:szCs w:val="18"/>
              </w:rPr>
            </w:pPr>
            <w:r w:rsidRPr="00115C4E">
              <w:rPr>
                <w:rFonts w:ascii="Arial" w:hAnsi="Arial" w:cs="Arial"/>
                <w:color w:val="000000"/>
                <w:sz w:val="18"/>
                <w:szCs w:val="18"/>
              </w:rPr>
              <w:t>Responsable: Asesor de Control Interno</w:t>
            </w:r>
          </w:p>
          <w:p w:rsidR="00115C4E" w:rsidRPr="00115C4E" w:rsidRDefault="00115C4E" w:rsidP="00115C4E">
            <w:pPr>
              <w:pStyle w:val="Piedepgina"/>
              <w:tabs>
                <w:tab w:val="left" w:pos="708"/>
              </w:tabs>
              <w:rPr>
                <w:rFonts w:ascii="Arial" w:hAnsi="Arial" w:cs="Arial"/>
                <w:sz w:val="18"/>
                <w:szCs w:val="18"/>
                <w:lang w:val="pt-BR"/>
              </w:rPr>
            </w:pPr>
            <w:r w:rsidRPr="00115C4E">
              <w:rPr>
                <w:rFonts w:ascii="Arial" w:hAnsi="Arial" w:cs="Arial"/>
                <w:sz w:val="18"/>
                <w:szCs w:val="18"/>
              </w:rPr>
              <w:t>Lugar: Archivo de oficina – Carpeta en PC Documentos de Auditorias</w:t>
            </w:r>
          </w:p>
          <w:p w:rsidR="00115C4E" w:rsidRPr="00115C4E" w:rsidRDefault="00115C4E" w:rsidP="00115C4E">
            <w:pPr>
              <w:pStyle w:val="Piedepgina"/>
              <w:tabs>
                <w:tab w:val="left" w:pos="708"/>
              </w:tabs>
              <w:rPr>
                <w:rFonts w:ascii="Arial" w:hAnsi="Arial" w:cs="Arial"/>
                <w:sz w:val="18"/>
                <w:szCs w:val="18"/>
              </w:rPr>
            </w:pPr>
            <w:r w:rsidRPr="00115C4E">
              <w:rPr>
                <w:rFonts w:ascii="Arial" w:hAnsi="Arial" w:cs="Arial"/>
                <w:sz w:val="18"/>
                <w:szCs w:val="18"/>
              </w:rPr>
              <w:t>Medio: Físico y virtual</w:t>
            </w:r>
          </w:p>
        </w:tc>
        <w:tc>
          <w:tcPr>
            <w:tcW w:w="1598" w:type="dxa"/>
            <w:shd w:val="clear" w:color="auto" w:fill="FFFFFF"/>
            <w:vAlign w:val="center"/>
          </w:tcPr>
          <w:p w:rsidR="00115C4E" w:rsidRPr="00115C4E" w:rsidRDefault="004B0A11" w:rsidP="00115C4E">
            <w:pPr>
              <w:jc w:val="center"/>
              <w:rPr>
                <w:rFonts w:ascii="Arial" w:hAnsi="Arial" w:cs="Arial"/>
                <w:sz w:val="18"/>
                <w:szCs w:val="18"/>
              </w:rPr>
            </w:pPr>
            <w:r>
              <w:rPr>
                <w:rFonts w:ascii="Arial" w:hAnsi="Arial" w:cs="Arial"/>
                <w:sz w:val="18"/>
                <w:szCs w:val="18"/>
              </w:rPr>
              <w:t>Hasta su siguiente actualización</w:t>
            </w:r>
          </w:p>
        </w:tc>
        <w:tc>
          <w:tcPr>
            <w:tcW w:w="1282" w:type="dxa"/>
            <w:shd w:val="clear" w:color="auto" w:fill="FFFFFF"/>
            <w:vAlign w:val="center"/>
          </w:tcPr>
          <w:p w:rsidR="00115C4E" w:rsidRPr="00115C4E" w:rsidRDefault="00115C4E" w:rsidP="00115C4E">
            <w:pPr>
              <w:rPr>
                <w:rFonts w:ascii="Arial" w:hAnsi="Arial" w:cs="Arial"/>
                <w:sz w:val="18"/>
                <w:szCs w:val="18"/>
              </w:rPr>
            </w:pPr>
            <w:r w:rsidRPr="00115C4E">
              <w:rPr>
                <w:rFonts w:ascii="Arial" w:hAnsi="Arial" w:cs="Arial"/>
                <w:sz w:val="18"/>
                <w:szCs w:val="18"/>
              </w:rPr>
              <w:t>Toda la Organización</w:t>
            </w:r>
          </w:p>
        </w:tc>
        <w:tc>
          <w:tcPr>
            <w:tcW w:w="1836" w:type="dxa"/>
            <w:shd w:val="clear" w:color="auto" w:fill="FFFFFF"/>
            <w:vAlign w:val="center"/>
          </w:tcPr>
          <w:p w:rsidR="00115C4E" w:rsidRPr="00115C4E" w:rsidRDefault="00115C4E" w:rsidP="00115C4E">
            <w:pPr>
              <w:jc w:val="center"/>
              <w:rPr>
                <w:rFonts w:ascii="Arial" w:hAnsi="Arial" w:cs="Arial"/>
                <w:sz w:val="18"/>
                <w:szCs w:val="18"/>
              </w:rPr>
            </w:pPr>
            <w:r w:rsidRPr="00115C4E">
              <w:rPr>
                <w:rFonts w:ascii="Arial" w:hAnsi="Arial" w:cs="Arial"/>
                <w:sz w:val="18"/>
                <w:szCs w:val="18"/>
              </w:rPr>
              <w:t>Archivo central</w:t>
            </w:r>
          </w:p>
        </w:tc>
      </w:tr>
      <w:tr w:rsidR="00115C4E" w:rsidRPr="0061252A" w:rsidTr="00745B1E">
        <w:trPr>
          <w:cantSplit/>
          <w:trHeight w:val="199"/>
        </w:trPr>
        <w:tc>
          <w:tcPr>
            <w:tcW w:w="1801" w:type="dxa"/>
            <w:shd w:val="clear" w:color="auto" w:fill="FFFFFF"/>
            <w:vAlign w:val="center"/>
          </w:tcPr>
          <w:p w:rsidR="00115C4E" w:rsidRPr="008F756B" w:rsidRDefault="004B0A11" w:rsidP="00640008">
            <w:pPr>
              <w:rPr>
                <w:rFonts w:ascii="Arial" w:hAnsi="Arial" w:cs="Arial"/>
                <w:sz w:val="18"/>
                <w:szCs w:val="18"/>
                <w:lang w:val="pt-BR"/>
              </w:rPr>
            </w:pPr>
            <w:r w:rsidRPr="004B0A11">
              <w:rPr>
                <w:rFonts w:ascii="Arial" w:hAnsi="Arial" w:cs="Arial"/>
                <w:sz w:val="18"/>
                <w:szCs w:val="18"/>
                <w:lang w:val="pt-BR"/>
              </w:rPr>
              <w:t xml:space="preserve">Informe de </w:t>
            </w:r>
            <w:proofErr w:type="spellStart"/>
            <w:r w:rsidRPr="004B0A11">
              <w:rPr>
                <w:rFonts w:ascii="Arial" w:hAnsi="Arial" w:cs="Arial"/>
                <w:sz w:val="18"/>
                <w:szCs w:val="18"/>
                <w:lang w:val="pt-BR"/>
              </w:rPr>
              <w:t>autoevaluación</w:t>
            </w:r>
            <w:proofErr w:type="spellEnd"/>
          </w:p>
        </w:tc>
        <w:tc>
          <w:tcPr>
            <w:tcW w:w="1695" w:type="dxa"/>
            <w:shd w:val="clear" w:color="auto" w:fill="FFFFFF"/>
            <w:vAlign w:val="center"/>
          </w:tcPr>
          <w:p w:rsidR="00115C4E" w:rsidRPr="00115C4E" w:rsidRDefault="00115C4E" w:rsidP="00115C4E">
            <w:pPr>
              <w:rPr>
                <w:rFonts w:ascii="Arial" w:hAnsi="Arial" w:cs="Arial"/>
                <w:sz w:val="18"/>
                <w:szCs w:val="18"/>
                <w:lang w:val="pt-BR"/>
              </w:rPr>
            </w:pPr>
            <w:r w:rsidRPr="00115C4E">
              <w:rPr>
                <w:rFonts w:ascii="Arial" w:hAnsi="Arial" w:cs="Arial"/>
                <w:sz w:val="18"/>
                <w:szCs w:val="18"/>
                <w:lang w:val="pt-BR"/>
              </w:rPr>
              <w:t>Cronologicamente</w:t>
            </w:r>
          </w:p>
        </w:tc>
        <w:tc>
          <w:tcPr>
            <w:tcW w:w="2088" w:type="dxa"/>
            <w:shd w:val="clear" w:color="auto" w:fill="FFFFFF"/>
            <w:vAlign w:val="center"/>
          </w:tcPr>
          <w:p w:rsidR="00115C4E" w:rsidRPr="00115C4E" w:rsidRDefault="00115C4E" w:rsidP="00115C4E">
            <w:pPr>
              <w:pStyle w:val="Piedepgina"/>
              <w:tabs>
                <w:tab w:val="left" w:pos="708"/>
              </w:tabs>
              <w:rPr>
                <w:rFonts w:ascii="Arial" w:hAnsi="Arial" w:cs="Arial"/>
                <w:color w:val="000000"/>
                <w:sz w:val="18"/>
                <w:szCs w:val="18"/>
              </w:rPr>
            </w:pPr>
            <w:r w:rsidRPr="00115C4E">
              <w:rPr>
                <w:rFonts w:ascii="Arial" w:hAnsi="Arial" w:cs="Arial"/>
                <w:color w:val="000000"/>
                <w:sz w:val="18"/>
                <w:szCs w:val="18"/>
              </w:rPr>
              <w:t>Responsable: Asesor de Control Interno</w:t>
            </w:r>
          </w:p>
          <w:p w:rsidR="00115C4E" w:rsidRPr="00115C4E" w:rsidRDefault="00115C4E" w:rsidP="00115C4E">
            <w:pPr>
              <w:pStyle w:val="Piedepgina"/>
              <w:tabs>
                <w:tab w:val="left" w:pos="708"/>
              </w:tabs>
              <w:rPr>
                <w:rFonts w:ascii="Arial" w:hAnsi="Arial" w:cs="Arial"/>
                <w:sz w:val="18"/>
                <w:szCs w:val="18"/>
                <w:lang w:val="pt-BR"/>
              </w:rPr>
            </w:pPr>
            <w:r w:rsidRPr="00115C4E">
              <w:rPr>
                <w:rFonts w:ascii="Arial" w:hAnsi="Arial" w:cs="Arial"/>
                <w:sz w:val="18"/>
                <w:szCs w:val="18"/>
              </w:rPr>
              <w:t>Lugar: Archivo de oficina – Carpeta en PC Documentos de Auditorias</w:t>
            </w:r>
          </w:p>
          <w:p w:rsidR="00115C4E" w:rsidRPr="00115C4E" w:rsidRDefault="00115C4E" w:rsidP="00115C4E">
            <w:pPr>
              <w:pStyle w:val="Piedepgina"/>
              <w:tabs>
                <w:tab w:val="left" w:pos="708"/>
              </w:tabs>
              <w:rPr>
                <w:rFonts w:ascii="Arial" w:hAnsi="Arial" w:cs="Arial"/>
                <w:sz w:val="18"/>
                <w:szCs w:val="18"/>
              </w:rPr>
            </w:pPr>
            <w:r w:rsidRPr="00115C4E">
              <w:rPr>
                <w:rFonts w:ascii="Arial" w:hAnsi="Arial" w:cs="Arial"/>
                <w:sz w:val="18"/>
                <w:szCs w:val="18"/>
              </w:rPr>
              <w:t>Medio: Físico y virtual</w:t>
            </w:r>
          </w:p>
        </w:tc>
        <w:tc>
          <w:tcPr>
            <w:tcW w:w="1598" w:type="dxa"/>
            <w:shd w:val="clear" w:color="auto" w:fill="FFFFFF"/>
            <w:vAlign w:val="center"/>
          </w:tcPr>
          <w:p w:rsidR="00115C4E" w:rsidRPr="00115C4E" w:rsidRDefault="00115C4E" w:rsidP="00115C4E">
            <w:pPr>
              <w:jc w:val="center"/>
              <w:rPr>
                <w:rFonts w:ascii="Arial" w:hAnsi="Arial" w:cs="Arial"/>
                <w:sz w:val="18"/>
                <w:szCs w:val="18"/>
              </w:rPr>
            </w:pPr>
            <w:r w:rsidRPr="00115C4E">
              <w:rPr>
                <w:rFonts w:ascii="Arial" w:hAnsi="Arial" w:cs="Arial"/>
                <w:sz w:val="18"/>
                <w:szCs w:val="18"/>
              </w:rPr>
              <w:t>2 años</w:t>
            </w:r>
          </w:p>
        </w:tc>
        <w:tc>
          <w:tcPr>
            <w:tcW w:w="1282" w:type="dxa"/>
            <w:shd w:val="clear" w:color="auto" w:fill="FFFFFF"/>
            <w:vAlign w:val="center"/>
          </w:tcPr>
          <w:p w:rsidR="00115C4E" w:rsidRPr="00115C4E" w:rsidRDefault="00115C4E" w:rsidP="00115C4E">
            <w:pPr>
              <w:rPr>
                <w:rFonts w:ascii="Arial" w:hAnsi="Arial" w:cs="Arial"/>
                <w:sz w:val="18"/>
                <w:szCs w:val="18"/>
              </w:rPr>
            </w:pPr>
            <w:r w:rsidRPr="00115C4E">
              <w:rPr>
                <w:rFonts w:ascii="Arial" w:hAnsi="Arial" w:cs="Arial"/>
                <w:sz w:val="18"/>
                <w:szCs w:val="18"/>
              </w:rPr>
              <w:t>Toda la Organización</w:t>
            </w:r>
          </w:p>
        </w:tc>
        <w:tc>
          <w:tcPr>
            <w:tcW w:w="1836" w:type="dxa"/>
            <w:shd w:val="clear" w:color="auto" w:fill="FFFFFF"/>
            <w:vAlign w:val="center"/>
          </w:tcPr>
          <w:p w:rsidR="00115C4E" w:rsidRPr="00115C4E" w:rsidRDefault="00115C4E" w:rsidP="00115C4E">
            <w:pPr>
              <w:jc w:val="center"/>
              <w:rPr>
                <w:rFonts w:ascii="Arial" w:hAnsi="Arial" w:cs="Arial"/>
                <w:sz w:val="18"/>
                <w:szCs w:val="18"/>
              </w:rPr>
            </w:pPr>
            <w:r w:rsidRPr="00115C4E">
              <w:rPr>
                <w:rFonts w:ascii="Arial" w:hAnsi="Arial" w:cs="Arial"/>
                <w:sz w:val="18"/>
                <w:szCs w:val="18"/>
              </w:rPr>
              <w:t>Archivo central</w:t>
            </w:r>
          </w:p>
        </w:tc>
      </w:tr>
      <w:tr w:rsidR="004B0A11" w:rsidRPr="0061252A" w:rsidTr="00745B1E">
        <w:trPr>
          <w:cantSplit/>
          <w:trHeight w:val="199"/>
        </w:trPr>
        <w:tc>
          <w:tcPr>
            <w:tcW w:w="1801" w:type="dxa"/>
            <w:shd w:val="clear" w:color="auto" w:fill="FFFFFF"/>
            <w:vAlign w:val="center"/>
          </w:tcPr>
          <w:p w:rsidR="004B0A11" w:rsidRPr="008F756B" w:rsidRDefault="004B0A11" w:rsidP="004B0A11">
            <w:pPr>
              <w:rPr>
                <w:rFonts w:ascii="Arial" w:hAnsi="Arial" w:cs="Arial"/>
                <w:sz w:val="18"/>
                <w:szCs w:val="18"/>
                <w:lang w:val="pt-BR"/>
              </w:rPr>
            </w:pPr>
            <w:r w:rsidRPr="004B0A11">
              <w:rPr>
                <w:rFonts w:ascii="Arial" w:hAnsi="Arial" w:cs="Arial"/>
                <w:sz w:val="18"/>
                <w:szCs w:val="18"/>
                <w:lang w:val="pt-BR"/>
              </w:rPr>
              <w:t xml:space="preserve">Acta de </w:t>
            </w:r>
            <w:proofErr w:type="spellStart"/>
            <w:r w:rsidRPr="004B0A11">
              <w:rPr>
                <w:rFonts w:ascii="Arial" w:hAnsi="Arial" w:cs="Arial"/>
                <w:sz w:val="18"/>
                <w:szCs w:val="18"/>
                <w:lang w:val="pt-BR"/>
              </w:rPr>
              <w:t>reunión</w:t>
            </w:r>
            <w:proofErr w:type="spellEnd"/>
          </w:p>
        </w:tc>
        <w:tc>
          <w:tcPr>
            <w:tcW w:w="1695" w:type="dxa"/>
            <w:shd w:val="clear" w:color="auto" w:fill="FFFFFF"/>
            <w:vAlign w:val="center"/>
          </w:tcPr>
          <w:p w:rsidR="004B0A11" w:rsidRPr="00115C4E" w:rsidRDefault="004B0A11" w:rsidP="004B0A11">
            <w:pPr>
              <w:rPr>
                <w:rFonts w:ascii="Arial" w:hAnsi="Arial" w:cs="Arial"/>
                <w:sz w:val="18"/>
                <w:szCs w:val="18"/>
                <w:lang w:val="pt-BR"/>
              </w:rPr>
            </w:pPr>
            <w:r w:rsidRPr="00115C4E">
              <w:rPr>
                <w:rFonts w:ascii="Arial" w:hAnsi="Arial" w:cs="Arial"/>
                <w:sz w:val="18"/>
                <w:szCs w:val="18"/>
                <w:lang w:val="pt-BR"/>
              </w:rPr>
              <w:t>Cronologicamente</w:t>
            </w:r>
          </w:p>
        </w:tc>
        <w:tc>
          <w:tcPr>
            <w:tcW w:w="2088" w:type="dxa"/>
            <w:shd w:val="clear" w:color="auto" w:fill="FFFFFF"/>
            <w:vAlign w:val="center"/>
          </w:tcPr>
          <w:p w:rsidR="004B0A11" w:rsidRPr="00115C4E" w:rsidRDefault="004B0A11" w:rsidP="004B0A11">
            <w:pPr>
              <w:pStyle w:val="Piedepgina"/>
              <w:tabs>
                <w:tab w:val="left" w:pos="708"/>
              </w:tabs>
              <w:rPr>
                <w:rFonts w:ascii="Arial" w:hAnsi="Arial" w:cs="Arial"/>
                <w:color w:val="000000"/>
                <w:sz w:val="18"/>
                <w:szCs w:val="18"/>
              </w:rPr>
            </w:pPr>
            <w:r w:rsidRPr="00115C4E">
              <w:rPr>
                <w:rFonts w:ascii="Arial" w:hAnsi="Arial" w:cs="Arial"/>
                <w:color w:val="000000"/>
                <w:sz w:val="18"/>
                <w:szCs w:val="18"/>
              </w:rPr>
              <w:t>Responsable: Asesor de Control Interno</w:t>
            </w:r>
          </w:p>
          <w:p w:rsidR="004B0A11" w:rsidRPr="00115C4E" w:rsidRDefault="004B0A11" w:rsidP="004B0A11">
            <w:pPr>
              <w:pStyle w:val="Piedepgina"/>
              <w:tabs>
                <w:tab w:val="left" w:pos="708"/>
              </w:tabs>
              <w:rPr>
                <w:rFonts w:ascii="Arial" w:hAnsi="Arial" w:cs="Arial"/>
                <w:sz w:val="18"/>
                <w:szCs w:val="18"/>
                <w:lang w:val="pt-BR"/>
              </w:rPr>
            </w:pPr>
            <w:r w:rsidRPr="00115C4E">
              <w:rPr>
                <w:rFonts w:ascii="Arial" w:hAnsi="Arial" w:cs="Arial"/>
                <w:sz w:val="18"/>
                <w:szCs w:val="18"/>
              </w:rPr>
              <w:t>Lugar: Archivo de oficina – Carpeta en PC Documentos de Auditorias</w:t>
            </w:r>
          </w:p>
          <w:p w:rsidR="004B0A11" w:rsidRPr="00115C4E" w:rsidRDefault="004B0A11" w:rsidP="004B0A11">
            <w:pPr>
              <w:pStyle w:val="Piedepgina"/>
              <w:tabs>
                <w:tab w:val="left" w:pos="708"/>
              </w:tabs>
              <w:rPr>
                <w:rFonts w:ascii="Arial" w:hAnsi="Arial" w:cs="Arial"/>
                <w:sz w:val="18"/>
                <w:szCs w:val="18"/>
              </w:rPr>
            </w:pPr>
            <w:r w:rsidRPr="00115C4E">
              <w:rPr>
                <w:rFonts w:ascii="Arial" w:hAnsi="Arial" w:cs="Arial"/>
                <w:sz w:val="18"/>
                <w:szCs w:val="18"/>
              </w:rPr>
              <w:t xml:space="preserve">Medio: Físico </w:t>
            </w:r>
          </w:p>
        </w:tc>
        <w:tc>
          <w:tcPr>
            <w:tcW w:w="1598" w:type="dxa"/>
            <w:shd w:val="clear" w:color="auto" w:fill="FFFFFF"/>
            <w:vAlign w:val="center"/>
          </w:tcPr>
          <w:p w:rsidR="004B0A11" w:rsidRPr="00115C4E" w:rsidRDefault="004B0A11" w:rsidP="004B0A11">
            <w:pPr>
              <w:jc w:val="center"/>
              <w:rPr>
                <w:rFonts w:ascii="Arial" w:hAnsi="Arial" w:cs="Arial"/>
                <w:sz w:val="18"/>
                <w:szCs w:val="18"/>
              </w:rPr>
            </w:pPr>
            <w:r w:rsidRPr="00115C4E">
              <w:rPr>
                <w:rFonts w:ascii="Arial" w:hAnsi="Arial" w:cs="Arial"/>
                <w:sz w:val="18"/>
                <w:szCs w:val="18"/>
              </w:rPr>
              <w:t>2 años</w:t>
            </w:r>
          </w:p>
        </w:tc>
        <w:tc>
          <w:tcPr>
            <w:tcW w:w="1282" w:type="dxa"/>
            <w:shd w:val="clear" w:color="auto" w:fill="FFFFFF"/>
            <w:vAlign w:val="center"/>
          </w:tcPr>
          <w:p w:rsidR="004B0A11" w:rsidRPr="00115C4E" w:rsidRDefault="004B0A11" w:rsidP="004B0A11">
            <w:pPr>
              <w:rPr>
                <w:rFonts w:ascii="Arial" w:hAnsi="Arial" w:cs="Arial"/>
                <w:sz w:val="18"/>
                <w:szCs w:val="18"/>
              </w:rPr>
            </w:pPr>
            <w:r w:rsidRPr="00115C4E">
              <w:rPr>
                <w:rFonts w:ascii="Arial" w:hAnsi="Arial" w:cs="Arial"/>
                <w:sz w:val="18"/>
                <w:szCs w:val="18"/>
              </w:rPr>
              <w:t>Toda la Organización</w:t>
            </w:r>
          </w:p>
        </w:tc>
        <w:tc>
          <w:tcPr>
            <w:tcW w:w="1836" w:type="dxa"/>
            <w:shd w:val="clear" w:color="auto" w:fill="FFFFFF"/>
            <w:vAlign w:val="center"/>
          </w:tcPr>
          <w:p w:rsidR="004B0A11" w:rsidRPr="00115C4E" w:rsidRDefault="004B0A11" w:rsidP="004B0A11">
            <w:pPr>
              <w:jc w:val="center"/>
              <w:rPr>
                <w:rFonts w:ascii="Arial" w:hAnsi="Arial" w:cs="Arial"/>
                <w:sz w:val="18"/>
                <w:szCs w:val="18"/>
              </w:rPr>
            </w:pPr>
            <w:r w:rsidRPr="00115C4E">
              <w:rPr>
                <w:rFonts w:ascii="Arial" w:hAnsi="Arial" w:cs="Arial"/>
                <w:sz w:val="18"/>
                <w:szCs w:val="18"/>
              </w:rPr>
              <w:t>Archivo central</w:t>
            </w:r>
          </w:p>
        </w:tc>
      </w:tr>
    </w:tbl>
    <w:p w:rsidR="00842BC4" w:rsidRPr="0061252A" w:rsidRDefault="00842BC4" w:rsidP="00842BC4">
      <w:pPr>
        <w:tabs>
          <w:tab w:val="left" w:pos="1875"/>
        </w:tabs>
        <w:jc w:val="both"/>
        <w:rPr>
          <w:rFonts w:ascii="Arial" w:hAnsi="Arial" w:cs="Arial"/>
          <w:b/>
          <w:sz w:val="24"/>
          <w:szCs w:val="24"/>
        </w:rPr>
      </w:pPr>
    </w:p>
    <w:p w:rsidR="00842BC4" w:rsidRPr="0061252A" w:rsidRDefault="00842BC4" w:rsidP="00842BC4">
      <w:pPr>
        <w:jc w:val="both"/>
        <w:rPr>
          <w:rFonts w:ascii="Arial" w:hAnsi="Arial" w:cs="Arial"/>
          <w:b/>
          <w:sz w:val="24"/>
          <w:szCs w:val="24"/>
        </w:rPr>
      </w:pPr>
    </w:p>
    <w:p w:rsidR="00745B1E" w:rsidRPr="0061252A" w:rsidRDefault="00745B1E" w:rsidP="00842BC4">
      <w:pPr>
        <w:jc w:val="both"/>
        <w:rPr>
          <w:rFonts w:ascii="Arial" w:hAnsi="Arial" w:cs="Arial"/>
          <w:b/>
          <w:sz w:val="24"/>
          <w:szCs w:val="24"/>
        </w:rPr>
      </w:pPr>
    </w:p>
    <w:p w:rsidR="00842BC4" w:rsidRPr="0061252A" w:rsidRDefault="008F756B" w:rsidP="00842BC4">
      <w:pPr>
        <w:pStyle w:val="Encabezad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9. </w:t>
      </w:r>
      <w:r w:rsidR="00842BC4" w:rsidRPr="0061252A">
        <w:rPr>
          <w:rFonts w:ascii="Arial" w:eastAsia="Times New Roman" w:hAnsi="Arial" w:cs="Arial"/>
          <w:b/>
          <w:sz w:val="24"/>
          <w:szCs w:val="24"/>
          <w:lang w:eastAsia="es-ES"/>
        </w:rPr>
        <w:t>CONTROL DE CAMBIOS</w:t>
      </w:r>
    </w:p>
    <w:p w:rsidR="00842BC4" w:rsidRPr="0061252A" w:rsidRDefault="00842BC4" w:rsidP="00842BC4">
      <w:pPr>
        <w:pStyle w:val="Encabezado"/>
        <w:jc w:val="both"/>
        <w:rPr>
          <w:rFonts w:ascii="Arial" w:eastAsia="Times New Roman" w:hAnsi="Arial" w:cs="Arial"/>
          <w:sz w:val="24"/>
          <w:szCs w:val="24"/>
          <w:lang w:eastAsia="es-ES"/>
        </w:rPr>
      </w:pPr>
    </w:p>
    <w:p w:rsidR="00842BC4" w:rsidRPr="0061252A" w:rsidRDefault="00842BC4" w:rsidP="00842BC4">
      <w:pPr>
        <w:pStyle w:val="Encabezado"/>
        <w:jc w:val="both"/>
        <w:rPr>
          <w:rFonts w:ascii="Arial" w:eastAsia="Times New Roman" w:hAnsi="Arial" w:cs="Arial"/>
          <w:sz w:val="24"/>
          <w:szCs w:val="24"/>
          <w:lang w:eastAsia="es-ES"/>
        </w:rPr>
      </w:pPr>
    </w:p>
    <w:tbl>
      <w:tblPr>
        <w:tblW w:w="988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5629"/>
      </w:tblGrid>
      <w:tr w:rsidR="00842BC4" w:rsidRPr="0061252A" w:rsidTr="003B5DA7">
        <w:tc>
          <w:tcPr>
            <w:tcW w:w="1985" w:type="dxa"/>
            <w:vAlign w:val="center"/>
          </w:tcPr>
          <w:p w:rsidR="00842BC4" w:rsidRPr="0061252A" w:rsidRDefault="00842BC4" w:rsidP="006A0EE4">
            <w:pPr>
              <w:pStyle w:val="Encabezado"/>
              <w:jc w:val="center"/>
              <w:rPr>
                <w:rFonts w:ascii="Arial" w:eastAsia="Times New Roman" w:hAnsi="Arial" w:cs="Arial"/>
                <w:b/>
                <w:sz w:val="24"/>
                <w:szCs w:val="24"/>
                <w:lang w:eastAsia="es-ES"/>
              </w:rPr>
            </w:pPr>
          </w:p>
          <w:p w:rsidR="00842BC4" w:rsidRPr="0061252A" w:rsidRDefault="00842BC4" w:rsidP="006A0EE4">
            <w:pPr>
              <w:pStyle w:val="Encabezado"/>
              <w:jc w:val="center"/>
              <w:rPr>
                <w:rFonts w:ascii="Arial" w:eastAsia="Times New Roman" w:hAnsi="Arial" w:cs="Arial"/>
                <w:b/>
                <w:sz w:val="24"/>
                <w:szCs w:val="24"/>
                <w:lang w:eastAsia="es-ES"/>
              </w:rPr>
            </w:pPr>
            <w:r w:rsidRPr="0061252A">
              <w:rPr>
                <w:rFonts w:ascii="Arial" w:eastAsia="Times New Roman" w:hAnsi="Arial" w:cs="Arial"/>
                <w:b/>
                <w:sz w:val="24"/>
                <w:szCs w:val="24"/>
                <w:lang w:eastAsia="es-ES"/>
              </w:rPr>
              <w:t>VERSIÓN</w:t>
            </w:r>
          </w:p>
          <w:p w:rsidR="00842BC4" w:rsidRPr="0061252A" w:rsidRDefault="00842BC4" w:rsidP="006A0EE4">
            <w:pPr>
              <w:pStyle w:val="Encabezado"/>
              <w:jc w:val="center"/>
              <w:rPr>
                <w:rFonts w:ascii="Arial" w:eastAsia="Times New Roman" w:hAnsi="Arial" w:cs="Arial"/>
                <w:b/>
                <w:sz w:val="24"/>
                <w:szCs w:val="24"/>
                <w:lang w:eastAsia="es-ES"/>
              </w:rPr>
            </w:pPr>
          </w:p>
        </w:tc>
        <w:tc>
          <w:tcPr>
            <w:tcW w:w="2268" w:type="dxa"/>
            <w:vAlign w:val="center"/>
          </w:tcPr>
          <w:p w:rsidR="00842BC4" w:rsidRPr="0061252A" w:rsidRDefault="00842BC4" w:rsidP="006A0EE4">
            <w:pPr>
              <w:pStyle w:val="Encabezado"/>
              <w:jc w:val="center"/>
              <w:rPr>
                <w:rFonts w:ascii="Arial" w:eastAsia="Times New Roman" w:hAnsi="Arial" w:cs="Arial"/>
                <w:b/>
                <w:sz w:val="24"/>
                <w:szCs w:val="24"/>
                <w:lang w:eastAsia="es-ES"/>
              </w:rPr>
            </w:pPr>
            <w:r w:rsidRPr="0061252A">
              <w:rPr>
                <w:rFonts w:ascii="Arial" w:eastAsia="Times New Roman" w:hAnsi="Arial" w:cs="Arial"/>
                <w:b/>
                <w:sz w:val="24"/>
                <w:szCs w:val="24"/>
                <w:lang w:eastAsia="es-ES"/>
              </w:rPr>
              <w:t>FECHA</w:t>
            </w:r>
          </w:p>
        </w:tc>
        <w:tc>
          <w:tcPr>
            <w:tcW w:w="5629" w:type="dxa"/>
            <w:vAlign w:val="center"/>
          </w:tcPr>
          <w:p w:rsidR="00842BC4" w:rsidRPr="0061252A" w:rsidRDefault="00842BC4" w:rsidP="006A0EE4">
            <w:pPr>
              <w:pStyle w:val="Encabezado"/>
              <w:jc w:val="center"/>
              <w:rPr>
                <w:rFonts w:ascii="Arial" w:eastAsia="Times New Roman" w:hAnsi="Arial" w:cs="Arial"/>
                <w:b/>
                <w:sz w:val="24"/>
                <w:szCs w:val="24"/>
                <w:lang w:eastAsia="es-ES"/>
              </w:rPr>
            </w:pPr>
            <w:r w:rsidRPr="0061252A">
              <w:rPr>
                <w:rFonts w:ascii="Arial" w:eastAsia="Times New Roman" w:hAnsi="Arial" w:cs="Arial"/>
                <w:b/>
                <w:sz w:val="24"/>
                <w:szCs w:val="24"/>
                <w:lang w:eastAsia="es-ES"/>
              </w:rPr>
              <w:t>DESCRIPCIÓN DEL CAMBIO</w:t>
            </w:r>
          </w:p>
        </w:tc>
      </w:tr>
      <w:tr w:rsidR="00842BC4" w:rsidRPr="0061252A" w:rsidTr="003B5DA7">
        <w:tc>
          <w:tcPr>
            <w:tcW w:w="1985" w:type="dxa"/>
          </w:tcPr>
          <w:p w:rsidR="00842BC4" w:rsidRPr="0061252A" w:rsidRDefault="003B5DA7" w:rsidP="006A0EE4">
            <w:pPr>
              <w:pStyle w:val="Encabezado"/>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2268" w:type="dxa"/>
          </w:tcPr>
          <w:p w:rsidR="00842BC4" w:rsidRPr="0061252A" w:rsidRDefault="003B5DA7" w:rsidP="006A0EE4">
            <w:pPr>
              <w:pStyle w:val="Encabezado"/>
              <w:jc w:val="center"/>
              <w:rPr>
                <w:rFonts w:ascii="Arial" w:eastAsia="Times New Roman" w:hAnsi="Arial" w:cs="Arial"/>
                <w:sz w:val="24"/>
                <w:szCs w:val="24"/>
                <w:lang w:eastAsia="es-ES"/>
              </w:rPr>
            </w:pPr>
            <w:r>
              <w:rPr>
                <w:rFonts w:ascii="Arial" w:eastAsia="Times New Roman" w:hAnsi="Arial" w:cs="Arial"/>
                <w:sz w:val="24"/>
                <w:szCs w:val="24"/>
                <w:lang w:eastAsia="es-ES"/>
              </w:rPr>
              <w:t>28/08/2015</w:t>
            </w:r>
          </w:p>
        </w:tc>
        <w:tc>
          <w:tcPr>
            <w:tcW w:w="5629" w:type="dxa"/>
          </w:tcPr>
          <w:p w:rsidR="00842BC4" w:rsidRPr="0061252A" w:rsidRDefault="003B5DA7" w:rsidP="006A0EE4">
            <w:pPr>
              <w:pStyle w:val="Encabezado"/>
              <w:jc w:val="both"/>
              <w:rPr>
                <w:rFonts w:ascii="Arial" w:eastAsia="Times New Roman" w:hAnsi="Arial" w:cs="Arial"/>
                <w:sz w:val="24"/>
                <w:szCs w:val="24"/>
                <w:lang w:eastAsia="es-ES"/>
              </w:rPr>
            </w:pPr>
            <w:r>
              <w:rPr>
                <w:rFonts w:ascii="Arial" w:eastAsia="Times New Roman" w:hAnsi="Arial" w:cs="Arial"/>
                <w:sz w:val="24"/>
                <w:szCs w:val="24"/>
                <w:lang w:eastAsia="es-ES"/>
              </w:rPr>
              <w:t>Creación del documento</w:t>
            </w:r>
          </w:p>
        </w:tc>
      </w:tr>
      <w:tr w:rsidR="00842BC4" w:rsidRPr="0061252A" w:rsidTr="003B5DA7">
        <w:tc>
          <w:tcPr>
            <w:tcW w:w="1985" w:type="dxa"/>
          </w:tcPr>
          <w:p w:rsidR="00842BC4" w:rsidRPr="0061252A" w:rsidRDefault="003B5DA7" w:rsidP="006A0EE4">
            <w:pPr>
              <w:pStyle w:val="Encabezado"/>
              <w:jc w:val="center"/>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2268" w:type="dxa"/>
          </w:tcPr>
          <w:p w:rsidR="00842BC4" w:rsidRPr="0061252A" w:rsidRDefault="003B5DA7" w:rsidP="006A0EE4">
            <w:pPr>
              <w:pStyle w:val="Encabezado"/>
              <w:jc w:val="center"/>
              <w:rPr>
                <w:rFonts w:ascii="Arial" w:eastAsia="Times New Roman" w:hAnsi="Arial" w:cs="Arial"/>
                <w:sz w:val="24"/>
                <w:szCs w:val="24"/>
                <w:lang w:eastAsia="es-ES"/>
              </w:rPr>
            </w:pPr>
            <w:r>
              <w:rPr>
                <w:rFonts w:ascii="Arial" w:eastAsia="Times New Roman" w:hAnsi="Arial" w:cs="Arial"/>
                <w:sz w:val="24"/>
                <w:szCs w:val="24"/>
                <w:lang w:eastAsia="es-ES"/>
              </w:rPr>
              <w:t>20/09/2020</w:t>
            </w:r>
          </w:p>
        </w:tc>
        <w:tc>
          <w:tcPr>
            <w:tcW w:w="5629" w:type="dxa"/>
          </w:tcPr>
          <w:p w:rsidR="00842BC4" w:rsidRPr="0061252A" w:rsidRDefault="003B5DA7" w:rsidP="006A0EE4">
            <w:pPr>
              <w:pStyle w:val="Encabezado"/>
              <w:jc w:val="both"/>
              <w:rPr>
                <w:rFonts w:ascii="Arial" w:eastAsia="Times New Roman" w:hAnsi="Arial" w:cs="Arial"/>
                <w:sz w:val="24"/>
                <w:szCs w:val="24"/>
                <w:lang w:eastAsia="es-ES"/>
              </w:rPr>
            </w:pPr>
            <w:r>
              <w:rPr>
                <w:rFonts w:ascii="Arial" w:eastAsia="Times New Roman" w:hAnsi="Arial" w:cs="Arial"/>
                <w:sz w:val="24"/>
                <w:szCs w:val="24"/>
                <w:lang w:eastAsia="es-ES"/>
              </w:rPr>
              <w:t>Adición de nuevo logo</w:t>
            </w:r>
          </w:p>
        </w:tc>
      </w:tr>
      <w:tr w:rsidR="00842BC4" w:rsidRPr="0061252A" w:rsidTr="003B5DA7">
        <w:tc>
          <w:tcPr>
            <w:tcW w:w="1985" w:type="dxa"/>
          </w:tcPr>
          <w:p w:rsidR="00842BC4" w:rsidRPr="0061252A" w:rsidRDefault="00842BC4" w:rsidP="006A0EE4">
            <w:pPr>
              <w:pStyle w:val="Encabezado"/>
              <w:jc w:val="center"/>
              <w:rPr>
                <w:rFonts w:ascii="Arial" w:eastAsia="Times New Roman" w:hAnsi="Arial" w:cs="Arial"/>
                <w:sz w:val="24"/>
                <w:szCs w:val="24"/>
                <w:lang w:eastAsia="es-ES"/>
              </w:rPr>
            </w:pPr>
          </w:p>
        </w:tc>
        <w:tc>
          <w:tcPr>
            <w:tcW w:w="2268" w:type="dxa"/>
          </w:tcPr>
          <w:p w:rsidR="00842BC4" w:rsidRPr="0061252A" w:rsidRDefault="00842BC4" w:rsidP="006A0EE4">
            <w:pPr>
              <w:pStyle w:val="Encabezado"/>
              <w:jc w:val="center"/>
              <w:rPr>
                <w:rFonts w:ascii="Arial" w:eastAsia="Times New Roman" w:hAnsi="Arial" w:cs="Arial"/>
                <w:sz w:val="24"/>
                <w:szCs w:val="24"/>
                <w:lang w:eastAsia="es-ES"/>
              </w:rPr>
            </w:pPr>
          </w:p>
        </w:tc>
        <w:tc>
          <w:tcPr>
            <w:tcW w:w="5629" w:type="dxa"/>
          </w:tcPr>
          <w:p w:rsidR="00842BC4" w:rsidRPr="0061252A" w:rsidRDefault="00842BC4" w:rsidP="006A0EE4">
            <w:pPr>
              <w:pStyle w:val="Encabezado"/>
              <w:jc w:val="both"/>
              <w:rPr>
                <w:rFonts w:ascii="Arial" w:eastAsia="Times New Roman" w:hAnsi="Arial" w:cs="Arial"/>
                <w:sz w:val="24"/>
                <w:szCs w:val="24"/>
                <w:lang w:eastAsia="es-ES"/>
              </w:rPr>
            </w:pPr>
          </w:p>
        </w:tc>
      </w:tr>
    </w:tbl>
    <w:p w:rsidR="00842BC4" w:rsidRPr="0061252A" w:rsidRDefault="00842BC4" w:rsidP="00842BC4">
      <w:pPr>
        <w:pStyle w:val="Encabezado"/>
        <w:rPr>
          <w:rFonts w:ascii="Arial" w:eastAsia="Times New Roman" w:hAnsi="Arial" w:cs="Arial"/>
          <w:sz w:val="24"/>
          <w:szCs w:val="24"/>
          <w:lang w:eastAsia="es-ES"/>
        </w:rPr>
      </w:pPr>
    </w:p>
    <w:p w:rsidR="00842BC4" w:rsidRPr="0061252A" w:rsidRDefault="00842BC4" w:rsidP="00842BC4">
      <w:pPr>
        <w:pStyle w:val="Encabezado"/>
        <w:rPr>
          <w:rFonts w:ascii="Arial" w:eastAsia="Times New Roman" w:hAnsi="Arial" w:cs="Arial"/>
          <w:sz w:val="24"/>
          <w:szCs w:val="24"/>
          <w:lang w:eastAsia="es-ES"/>
        </w:rPr>
      </w:pPr>
    </w:p>
    <w:p w:rsidR="00745B1E" w:rsidRPr="0061252A" w:rsidRDefault="00745B1E" w:rsidP="00842BC4">
      <w:pPr>
        <w:pStyle w:val="Encabezado"/>
        <w:rPr>
          <w:rFonts w:ascii="Arial" w:eastAsia="Times New Roman" w:hAnsi="Arial" w:cs="Arial"/>
          <w:sz w:val="24"/>
          <w:szCs w:val="24"/>
          <w:lang w:eastAsia="es-ES"/>
        </w:rPr>
      </w:pPr>
    </w:p>
    <w:p w:rsidR="00745B1E" w:rsidRPr="0061252A" w:rsidRDefault="00745B1E" w:rsidP="00842BC4">
      <w:pPr>
        <w:pStyle w:val="Encabezado"/>
        <w:rPr>
          <w:rFonts w:ascii="Arial" w:eastAsia="Times New Roman" w:hAnsi="Arial" w:cs="Arial"/>
          <w:sz w:val="24"/>
          <w:szCs w:val="24"/>
          <w:lang w:eastAsia="es-ES"/>
        </w:rPr>
      </w:pPr>
      <w:bookmarkStart w:id="0" w:name="_GoBack"/>
      <w:bookmarkEnd w:id="0"/>
    </w:p>
    <w:p w:rsidR="00842BC4" w:rsidRPr="0061252A" w:rsidRDefault="00842BC4" w:rsidP="00842BC4">
      <w:pPr>
        <w:pStyle w:val="Encabezado"/>
        <w:rPr>
          <w:rFonts w:ascii="Arial" w:hAnsi="Arial" w:cs="Arial"/>
          <w:sz w:val="24"/>
          <w:szCs w:val="24"/>
        </w:rPr>
      </w:pPr>
    </w:p>
    <w:p w:rsidR="00842BC4" w:rsidRPr="0061252A" w:rsidRDefault="00842BC4" w:rsidP="00842BC4">
      <w:pPr>
        <w:jc w:val="both"/>
        <w:rPr>
          <w:rFonts w:ascii="Arial" w:hAnsi="Arial" w:cs="Arial"/>
          <w:b/>
          <w:sz w:val="24"/>
          <w:szCs w:val="24"/>
        </w:rPr>
      </w:pPr>
    </w:p>
    <w:p w:rsidR="003C05CC" w:rsidRPr="0061252A" w:rsidRDefault="003C05CC">
      <w:pPr>
        <w:rPr>
          <w:rFonts w:ascii="Arial" w:hAnsi="Arial" w:cs="Arial"/>
          <w:sz w:val="24"/>
          <w:szCs w:val="24"/>
        </w:rPr>
      </w:pPr>
    </w:p>
    <w:sectPr w:rsidR="003C05CC" w:rsidRPr="0061252A" w:rsidSect="00CA7369">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7F" w:rsidRDefault="00D6247F" w:rsidP="00842BC4">
      <w:r>
        <w:separator/>
      </w:r>
    </w:p>
  </w:endnote>
  <w:endnote w:type="continuationSeparator" w:id="0">
    <w:p w:rsidR="00D6247F" w:rsidRDefault="00D6247F" w:rsidP="0084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D8" w:rsidRDefault="00141BD8">
    <w:pPr>
      <w:pStyle w:val="Piedepgina"/>
    </w:pPr>
    <w:r w:rsidRPr="00873BD5">
      <w:rPr>
        <w:color w:val="92D050"/>
        <w:lang w:val="es-ES"/>
      </w:rPr>
      <w:t>La impresión de este documento o su reproducción será considerada como copia no controlada, el original es administrado desde el Sistema de Gestión de la Calidad “SIGPER”</w:t>
    </w:r>
  </w:p>
  <w:p w:rsidR="00DF59F6" w:rsidRPr="008F756B" w:rsidRDefault="00DF59F6" w:rsidP="006A0EE4">
    <w:pPr>
      <w:pStyle w:val="Piedepgina"/>
      <w:jc w:val="both"/>
      <w:rPr>
        <w:i/>
        <w:color w:val="92D05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7F" w:rsidRDefault="00D6247F" w:rsidP="00842BC4">
      <w:r>
        <w:separator/>
      </w:r>
    </w:p>
  </w:footnote>
  <w:footnote w:type="continuationSeparator" w:id="0">
    <w:p w:rsidR="00D6247F" w:rsidRDefault="00D6247F" w:rsidP="0084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861" w:type="pct"/>
      <w:tblInd w:w="-856" w:type="dxa"/>
      <w:tblLook w:val="04A0" w:firstRow="1" w:lastRow="0" w:firstColumn="1" w:lastColumn="0" w:noHBand="0" w:noVBand="1"/>
    </w:tblPr>
    <w:tblGrid>
      <w:gridCol w:w="3261"/>
      <w:gridCol w:w="5104"/>
      <w:gridCol w:w="1983"/>
    </w:tblGrid>
    <w:tr w:rsidR="00DF59F6" w:rsidRPr="0023051B" w:rsidTr="00A502CB">
      <w:trPr>
        <w:trHeight w:val="693"/>
      </w:trPr>
      <w:tc>
        <w:tcPr>
          <w:tcW w:w="1576" w:type="pct"/>
          <w:vMerge w:val="restart"/>
          <w:noWrap/>
          <w:vAlign w:val="center"/>
          <w:hideMark/>
        </w:tcPr>
        <w:p w:rsidR="00DF59F6" w:rsidRPr="0023051B" w:rsidRDefault="00A502CB" w:rsidP="006A0EE4">
          <w:pPr>
            <w:pStyle w:val="Encabezado"/>
            <w:jc w:val="center"/>
          </w:pPr>
          <w:r>
            <w:rPr>
              <w:b/>
              <w:noProof/>
              <w:szCs w:val="24"/>
            </w:rPr>
            <w:drawing>
              <wp:anchor distT="0" distB="0" distL="114300" distR="114300" simplePos="0" relativeHeight="251660288" behindDoc="0" locked="0" layoutInCell="1" allowOverlap="1" wp14:anchorId="317E9D19" wp14:editId="615D9F39">
                <wp:simplePos x="0" y="0"/>
                <wp:positionH relativeFrom="column">
                  <wp:posOffset>1130935</wp:posOffset>
                </wp:positionH>
                <wp:positionV relativeFrom="paragraph">
                  <wp:posOffset>96520</wp:posOffset>
                </wp:positionV>
                <wp:extent cx="828675" cy="8286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2C6F884A" wp14:editId="4DCC525A">
                <wp:simplePos x="0" y="0"/>
                <wp:positionH relativeFrom="column">
                  <wp:posOffset>-69215</wp:posOffset>
                </wp:positionH>
                <wp:positionV relativeFrom="paragraph">
                  <wp:posOffset>-1270</wp:posOffset>
                </wp:positionV>
                <wp:extent cx="1280160" cy="9810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981075"/>
                        </a:xfrm>
                        <a:prstGeom prst="rect">
                          <a:avLst/>
                        </a:prstGeom>
                        <a:noFill/>
                      </pic:spPr>
                    </pic:pic>
                  </a:graphicData>
                </a:graphic>
                <wp14:sizeRelH relativeFrom="margin">
                  <wp14:pctWidth>0</wp14:pctWidth>
                </wp14:sizeRelH>
                <wp14:sizeRelV relativeFrom="margin">
                  <wp14:pctHeight>0</wp14:pctHeight>
                </wp14:sizeRelV>
              </wp:anchor>
            </w:drawing>
          </w:r>
        </w:p>
        <w:p w:rsidR="00DF59F6" w:rsidRDefault="00DF59F6" w:rsidP="006A0EE4">
          <w:pPr>
            <w:pStyle w:val="Encabezado"/>
            <w:jc w:val="center"/>
          </w:pPr>
        </w:p>
        <w:p w:rsidR="00A502CB" w:rsidRPr="0023051B" w:rsidRDefault="00A502CB" w:rsidP="006A0EE4">
          <w:pPr>
            <w:pStyle w:val="Encabezado"/>
            <w:jc w:val="center"/>
          </w:pPr>
        </w:p>
      </w:tc>
      <w:tc>
        <w:tcPr>
          <w:tcW w:w="2466" w:type="pct"/>
          <w:vAlign w:val="center"/>
          <w:hideMark/>
        </w:tcPr>
        <w:p w:rsidR="00DF59F6" w:rsidRPr="00430D4F" w:rsidRDefault="00DF59F6" w:rsidP="006A0EE4">
          <w:pPr>
            <w:pStyle w:val="Encabezado"/>
            <w:jc w:val="center"/>
            <w:rPr>
              <w:rFonts w:ascii="Arial" w:hAnsi="Arial" w:cs="Arial"/>
              <w:b/>
              <w:bCs/>
            </w:rPr>
          </w:pPr>
          <w:r w:rsidRPr="00430D4F">
            <w:rPr>
              <w:rFonts w:ascii="Arial" w:hAnsi="Arial" w:cs="Arial"/>
              <w:b/>
              <w:bCs/>
            </w:rPr>
            <w:t>PERSONERIA DISTRITAL DE CARTAGENA</w:t>
          </w:r>
        </w:p>
      </w:tc>
      <w:tc>
        <w:tcPr>
          <w:tcW w:w="959" w:type="pct"/>
          <w:vAlign w:val="center"/>
          <w:hideMark/>
        </w:tcPr>
        <w:p w:rsidR="00DF59F6" w:rsidRPr="00A502CB" w:rsidRDefault="00DF59F6" w:rsidP="00705D76">
          <w:pPr>
            <w:pStyle w:val="Encabezado"/>
            <w:rPr>
              <w:rFonts w:ascii="Arial" w:hAnsi="Arial" w:cs="Arial"/>
              <w:b/>
              <w:bCs/>
              <w:sz w:val="16"/>
              <w:szCs w:val="16"/>
            </w:rPr>
          </w:pPr>
          <w:r w:rsidRPr="00A502CB">
            <w:rPr>
              <w:rFonts w:ascii="Arial" w:hAnsi="Arial" w:cs="Arial"/>
              <w:b/>
              <w:bCs/>
              <w:sz w:val="16"/>
              <w:szCs w:val="16"/>
            </w:rPr>
            <w:t xml:space="preserve">CODIGO: </w:t>
          </w:r>
          <w:r w:rsidR="00976909" w:rsidRPr="00A502CB">
            <w:rPr>
              <w:rFonts w:ascii="Arial" w:hAnsi="Arial" w:cs="Arial"/>
              <w:b/>
              <w:bCs/>
              <w:sz w:val="16"/>
              <w:szCs w:val="16"/>
            </w:rPr>
            <w:t>GE-</w:t>
          </w:r>
          <w:r w:rsidR="00705D76" w:rsidRPr="00A502CB">
            <w:rPr>
              <w:rFonts w:ascii="Arial" w:hAnsi="Arial" w:cs="Arial"/>
              <w:b/>
              <w:bCs/>
              <w:sz w:val="16"/>
              <w:szCs w:val="16"/>
            </w:rPr>
            <w:t>P</w:t>
          </w:r>
          <w:r w:rsidR="00976909" w:rsidRPr="00A502CB">
            <w:rPr>
              <w:rFonts w:ascii="Arial" w:hAnsi="Arial" w:cs="Arial"/>
              <w:b/>
              <w:bCs/>
              <w:sz w:val="16"/>
              <w:szCs w:val="16"/>
            </w:rPr>
            <w:t>-003</w:t>
          </w:r>
        </w:p>
      </w:tc>
    </w:tr>
    <w:tr w:rsidR="00DF59F6" w:rsidRPr="0023051B" w:rsidTr="00A502CB">
      <w:trPr>
        <w:trHeight w:val="591"/>
      </w:trPr>
      <w:tc>
        <w:tcPr>
          <w:tcW w:w="1576" w:type="pct"/>
          <w:vMerge/>
          <w:vAlign w:val="center"/>
          <w:hideMark/>
        </w:tcPr>
        <w:p w:rsidR="00DF59F6" w:rsidRPr="0023051B" w:rsidRDefault="00DF59F6" w:rsidP="006A0EE4">
          <w:pPr>
            <w:pStyle w:val="Encabezado"/>
            <w:jc w:val="center"/>
          </w:pPr>
        </w:p>
      </w:tc>
      <w:tc>
        <w:tcPr>
          <w:tcW w:w="2466" w:type="pct"/>
          <w:vAlign w:val="center"/>
          <w:hideMark/>
        </w:tcPr>
        <w:p w:rsidR="00DF59F6" w:rsidRPr="00430D4F" w:rsidRDefault="00DF59F6" w:rsidP="006A0EE4">
          <w:pPr>
            <w:pStyle w:val="Encabezado"/>
            <w:jc w:val="center"/>
            <w:rPr>
              <w:rFonts w:ascii="Arial" w:hAnsi="Arial" w:cs="Arial"/>
              <w:b/>
              <w:bCs/>
            </w:rPr>
          </w:pPr>
          <w:r w:rsidRPr="00430D4F">
            <w:rPr>
              <w:rFonts w:ascii="Arial" w:hAnsi="Arial" w:cs="Arial"/>
              <w:b/>
              <w:bCs/>
            </w:rPr>
            <w:t>GESTIÓN DE CONTROL Y SEGUIMIENTO</w:t>
          </w:r>
        </w:p>
      </w:tc>
      <w:tc>
        <w:tcPr>
          <w:tcW w:w="959" w:type="pct"/>
          <w:vAlign w:val="center"/>
          <w:hideMark/>
        </w:tcPr>
        <w:p w:rsidR="00DF59F6" w:rsidRPr="00A502CB" w:rsidRDefault="00DF59F6" w:rsidP="006A0EE4">
          <w:pPr>
            <w:pStyle w:val="Encabezado"/>
            <w:rPr>
              <w:rFonts w:ascii="Arial" w:hAnsi="Arial" w:cs="Arial"/>
              <w:b/>
              <w:bCs/>
              <w:sz w:val="16"/>
              <w:szCs w:val="16"/>
            </w:rPr>
          </w:pPr>
          <w:r w:rsidRPr="00A502CB">
            <w:rPr>
              <w:rFonts w:ascii="Arial" w:hAnsi="Arial" w:cs="Arial"/>
              <w:b/>
              <w:bCs/>
              <w:sz w:val="16"/>
              <w:szCs w:val="16"/>
            </w:rPr>
            <w:t>VERSIÓN: 1</w:t>
          </w:r>
        </w:p>
      </w:tc>
    </w:tr>
    <w:tr w:rsidR="00DF59F6" w:rsidRPr="0023051B" w:rsidTr="00A502CB">
      <w:trPr>
        <w:trHeight w:val="559"/>
      </w:trPr>
      <w:tc>
        <w:tcPr>
          <w:tcW w:w="1576" w:type="pct"/>
          <w:vMerge/>
          <w:vAlign w:val="center"/>
          <w:hideMark/>
        </w:tcPr>
        <w:p w:rsidR="00DF59F6" w:rsidRPr="0023051B" w:rsidRDefault="00DF59F6" w:rsidP="006A0EE4">
          <w:pPr>
            <w:pStyle w:val="Encabezado"/>
            <w:jc w:val="center"/>
          </w:pPr>
        </w:p>
      </w:tc>
      <w:tc>
        <w:tcPr>
          <w:tcW w:w="2466" w:type="pct"/>
          <w:vAlign w:val="center"/>
          <w:hideMark/>
        </w:tcPr>
        <w:p w:rsidR="00DF59F6" w:rsidRPr="00430D4F" w:rsidRDefault="007438CF" w:rsidP="00F1790E">
          <w:pPr>
            <w:pStyle w:val="Encabezado"/>
            <w:jc w:val="center"/>
            <w:rPr>
              <w:rFonts w:ascii="Arial" w:hAnsi="Arial" w:cs="Arial"/>
              <w:b/>
              <w:bCs/>
            </w:rPr>
          </w:pPr>
          <w:r>
            <w:rPr>
              <w:rFonts w:ascii="Arial" w:hAnsi="Arial" w:cs="Arial"/>
              <w:b/>
              <w:bCs/>
            </w:rPr>
            <w:t xml:space="preserve">MANUAL DE </w:t>
          </w:r>
          <w:r w:rsidR="00976909" w:rsidRPr="00976909">
            <w:rPr>
              <w:rFonts w:ascii="Arial" w:hAnsi="Arial" w:cs="Arial"/>
              <w:b/>
              <w:bCs/>
            </w:rPr>
            <w:t>PROCEDIMIENTO DE  AUTOEVALUACIÓN DEL CONTROL</w:t>
          </w:r>
        </w:p>
      </w:tc>
      <w:tc>
        <w:tcPr>
          <w:tcW w:w="959" w:type="pct"/>
          <w:vAlign w:val="center"/>
          <w:hideMark/>
        </w:tcPr>
        <w:p w:rsidR="00DF59F6" w:rsidRPr="00A502CB" w:rsidRDefault="00DF59F6" w:rsidP="003B5DA7">
          <w:pPr>
            <w:pStyle w:val="Encabezado"/>
            <w:rPr>
              <w:rFonts w:ascii="Arial" w:hAnsi="Arial" w:cs="Arial"/>
              <w:b/>
              <w:bCs/>
              <w:sz w:val="16"/>
              <w:szCs w:val="16"/>
            </w:rPr>
          </w:pPr>
          <w:r w:rsidRPr="00A502CB">
            <w:rPr>
              <w:rFonts w:ascii="Arial" w:hAnsi="Arial" w:cs="Arial"/>
              <w:b/>
              <w:bCs/>
              <w:sz w:val="16"/>
              <w:szCs w:val="16"/>
            </w:rPr>
            <w:t>FECHA DE APROBACIÓN(d-m-a):</w:t>
          </w:r>
          <w:r w:rsidRPr="00A502CB">
            <w:rPr>
              <w:rFonts w:ascii="Arial" w:hAnsi="Arial" w:cs="Arial"/>
              <w:b/>
              <w:bCs/>
              <w:sz w:val="16"/>
              <w:szCs w:val="16"/>
            </w:rPr>
            <w:br/>
          </w:r>
          <w:r w:rsidR="00D802A1" w:rsidRPr="00A502CB">
            <w:rPr>
              <w:rFonts w:ascii="Arial" w:hAnsi="Arial" w:cs="Arial"/>
              <w:b/>
              <w:bCs/>
              <w:sz w:val="16"/>
              <w:szCs w:val="16"/>
            </w:rPr>
            <w:t>28/08/20</w:t>
          </w:r>
          <w:r w:rsidR="003B5DA7">
            <w:rPr>
              <w:rFonts w:ascii="Arial" w:hAnsi="Arial" w:cs="Arial"/>
              <w:b/>
              <w:bCs/>
              <w:sz w:val="16"/>
              <w:szCs w:val="16"/>
            </w:rPr>
            <w:t>20</w:t>
          </w:r>
        </w:p>
      </w:tc>
    </w:tr>
  </w:tbl>
  <w:p w:rsidR="00DF59F6" w:rsidRDefault="00DF59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10"/>
    <w:multiLevelType w:val="hybridMultilevel"/>
    <w:tmpl w:val="4374385E"/>
    <w:lvl w:ilvl="0" w:tplc="0EB239E8">
      <w:start w:val="9"/>
      <w:numFmt w:val="bullet"/>
      <w:lvlText w:val="-"/>
      <w:lvlJc w:val="left"/>
      <w:pPr>
        <w:ind w:left="787" w:hanging="360"/>
      </w:pPr>
      <w:rPr>
        <w:rFonts w:ascii="Times New Roman" w:eastAsia="Times New Roman" w:hAnsi="Times New Roman" w:cs="Times New Roman"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1">
    <w:nsid w:val="035D3B57"/>
    <w:multiLevelType w:val="hybridMultilevel"/>
    <w:tmpl w:val="E998E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C429B3"/>
    <w:multiLevelType w:val="hybridMultilevel"/>
    <w:tmpl w:val="91C47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C67E1D"/>
    <w:multiLevelType w:val="hybridMultilevel"/>
    <w:tmpl w:val="E158A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A23DB"/>
    <w:multiLevelType w:val="hybridMultilevel"/>
    <w:tmpl w:val="9D80B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7D7130"/>
    <w:multiLevelType w:val="hybridMultilevel"/>
    <w:tmpl w:val="81CE23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3C2405"/>
    <w:multiLevelType w:val="multilevel"/>
    <w:tmpl w:val="DC80D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450708C"/>
    <w:multiLevelType w:val="hybridMultilevel"/>
    <w:tmpl w:val="E7C406F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9D6F0C"/>
    <w:multiLevelType w:val="hybridMultilevel"/>
    <w:tmpl w:val="1CD0D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487F39"/>
    <w:multiLevelType w:val="multilevel"/>
    <w:tmpl w:val="E5382C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E24789D"/>
    <w:multiLevelType w:val="hybridMultilevel"/>
    <w:tmpl w:val="EC64684A"/>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1F397830"/>
    <w:multiLevelType w:val="multilevel"/>
    <w:tmpl w:val="DC80D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4C00EE1"/>
    <w:multiLevelType w:val="hybridMultilevel"/>
    <w:tmpl w:val="18ACF82A"/>
    <w:lvl w:ilvl="0" w:tplc="2F5C42C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6B4666"/>
    <w:multiLevelType w:val="hybridMultilevel"/>
    <w:tmpl w:val="57FA76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EB6177"/>
    <w:multiLevelType w:val="hybridMultilevel"/>
    <w:tmpl w:val="C9DED6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3124D7D"/>
    <w:multiLevelType w:val="hybridMultilevel"/>
    <w:tmpl w:val="48F698B4"/>
    <w:lvl w:ilvl="0" w:tplc="A1D4D9B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4C912DA"/>
    <w:multiLevelType w:val="hybridMultilevel"/>
    <w:tmpl w:val="8DC89966"/>
    <w:lvl w:ilvl="0" w:tplc="CA12A2EA">
      <w:start w:val="1"/>
      <w:numFmt w:val="lowerLetter"/>
      <w:lvlText w:val="%1."/>
      <w:lvlJc w:val="left"/>
      <w:pPr>
        <w:ind w:left="260" w:hanging="360"/>
      </w:pPr>
      <w:rPr>
        <w:rFonts w:hint="default"/>
      </w:rPr>
    </w:lvl>
    <w:lvl w:ilvl="1" w:tplc="240A0019" w:tentative="1">
      <w:start w:val="1"/>
      <w:numFmt w:val="lowerLetter"/>
      <w:lvlText w:val="%2."/>
      <w:lvlJc w:val="left"/>
      <w:pPr>
        <w:ind w:left="980" w:hanging="360"/>
      </w:pPr>
    </w:lvl>
    <w:lvl w:ilvl="2" w:tplc="240A001B" w:tentative="1">
      <w:start w:val="1"/>
      <w:numFmt w:val="lowerRoman"/>
      <w:lvlText w:val="%3."/>
      <w:lvlJc w:val="right"/>
      <w:pPr>
        <w:ind w:left="1700" w:hanging="180"/>
      </w:pPr>
    </w:lvl>
    <w:lvl w:ilvl="3" w:tplc="240A000F" w:tentative="1">
      <w:start w:val="1"/>
      <w:numFmt w:val="decimal"/>
      <w:lvlText w:val="%4."/>
      <w:lvlJc w:val="left"/>
      <w:pPr>
        <w:ind w:left="2420" w:hanging="360"/>
      </w:pPr>
    </w:lvl>
    <w:lvl w:ilvl="4" w:tplc="240A0019" w:tentative="1">
      <w:start w:val="1"/>
      <w:numFmt w:val="lowerLetter"/>
      <w:lvlText w:val="%5."/>
      <w:lvlJc w:val="left"/>
      <w:pPr>
        <w:ind w:left="3140" w:hanging="360"/>
      </w:pPr>
    </w:lvl>
    <w:lvl w:ilvl="5" w:tplc="240A001B" w:tentative="1">
      <w:start w:val="1"/>
      <w:numFmt w:val="lowerRoman"/>
      <w:lvlText w:val="%6."/>
      <w:lvlJc w:val="right"/>
      <w:pPr>
        <w:ind w:left="3860" w:hanging="180"/>
      </w:pPr>
    </w:lvl>
    <w:lvl w:ilvl="6" w:tplc="240A000F" w:tentative="1">
      <w:start w:val="1"/>
      <w:numFmt w:val="decimal"/>
      <w:lvlText w:val="%7."/>
      <w:lvlJc w:val="left"/>
      <w:pPr>
        <w:ind w:left="4580" w:hanging="360"/>
      </w:pPr>
    </w:lvl>
    <w:lvl w:ilvl="7" w:tplc="240A0019" w:tentative="1">
      <w:start w:val="1"/>
      <w:numFmt w:val="lowerLetter"/>
      <w:lvlText w:val="%8."/>
      <w:lvlJc w:val="left"/>
      <w:pPr>
        <w:ind w:left="5300" w:hanging="360"/>
      </w:pPr>
    </w:lvl>
    <w:lvl w:ilvl="8" w:tplc="240A001B" w:tentative="1">
      <w:start w:val="1"/>
      <w:numFmt w:val="lowerRoman"/>
      <w:lvlText w:val="%9."/>
      <w:lvlJc w:val="right"/>
      <w:pPr>
        <w:ind w:left="6020" w:hanging="180"/>
      </w:pPr>
    </w:lvl>
  </w:abstractNum>
  <w:abstractNum w:abstractNumId="17">
    <w:nsid w:val="4E026EE5"/>
    <w:multiLevelType w:val="hybridMultilevel"/>
    <w:tmpl w:val="5FC207F8"/>
    <w:lvl w:ilvl="0" w:tplc="150CB612">
      <w:start w:val="1"/>
      <w:numFmt w:val="lowerLetter"/>
      <w:lvlText w:val="%1."/>
      <w:lvlJc w:val="left"/>
      <w:pPr>
        <w:ind w:left="260" w:hanging="360"/>
      </w:pPr>
      <w:rPr>
        <w:rFonts w:hint="default"/>
      </w:rPr>
    </w:lvl>
    <w:lvl w:ilvl="1" w:tplc="240A0019" w:tentative="1">
      <w:start w:val="1"/>
      <w:numFmt w:val="lowerLetter"/>
      <w:lvlText w:val="%2."/>
      <w:lvlJc w:val="left"/>
      <w:pPr>
        <w:ind w:left="980" w:hanging="360"/>
      </w:pPr>
    </w:lvl>
    <w:lvl w:ilvl="2" w:tplc="240A001B" w:tentative="1">
      <w:start w:val="1"/>
      <w:numFmt w:val="lowerRoman"/>
      <w:lvlText w:val="%3."/>
      <w:lvlJc w:val="right"/>
      <w:pPr>
        <w:ind w:left="1700" w:hanging="180"/>
      </w:pPr>
    </w:lvl>
    <w:lvl w:ilvl="3" w:tplc="240A000F" w:tentative="1">
      <w:start w:val="1"/>
      <w:numFmt w:val="decimal"/>
      <w:lvlText w:val="%4."/>
      <w:lvlJc w:val="left"/>
      <w:pPr>
        <w:ind w:left="2420" w:hanging="360"/>
      </w:pPr>
    </w:lvl>
    <w:lvl w:ilvl="4" w:tplc="240A0019" w:tentative="1">
      <w:start w:val="1"/>
      <w:numFmt w:val="lowerLetter"/>
      <w:lvlText w:val="%5."/>
      <w:lvlJc w:val="left"/>
      <w:pPr>
        <w:ind w:left="3140" w:hanging="360"/>
      </w:pPr>
    </w:lvl>
    <w:lvl w:ilvl="5" w:tplc="240A001B" w:tentative="1">
      <w:start w:val="1"/>
      <w:numFmt w:val="lowerRoman"/>
      <w:lvlText w:val="%6."/>
      <w:lvlJc w:val="right"/>
      <w:pPr>
        <w:ind w:left="3860" w:hanging="180"/>
      </w:pPr>
    </w:lvl>
    <w:lvl w:ilvl="6" w:tplc="240A000F" w:tentative="1">
      <w:start w:val="1"/>
      <w:numFmt w:val="decimal"/>
      <w:lvlText w:val="%7."/>
      <w:lvlJc w:val="left"/>
      <w:pPr>
        <w:ind w:left="4580" w:hanging="360"/>
      </w:pPr>
    </w:lvl>
    <w:lvl w:ilvl="7" w:tplc="240A0019" w:tentative="1">
      <w:start w:val="1"/>
      <w:numFmt w:val="lowerLetter"/>
      <w:lvlText w:val="%8."/>
      <w:lvlJc w:val="left"/>
      <w:pPr>
        <w:ind w:left="5300" w:hanging="360"/>
      </w:pPr>
    </w:lvl>
    <w:lvl w:ilvl="8" w:tplc="240A001B" w:tentative="1">
      <w:start w:val="1"/>
      <w:numFmt w:val="lowerRoman"/>
      <w:lvlText w:val="%9."/>
      <w:lvlJc w:val="right"/>
      <w:pPr>
        <w:ind w:left="6020" w:hanging="180"/>
      </w:pPr>
    </w:lvl>
  </w:abstractNum>
  <w:abstractNum w:abstractNumId="18">
    <w:nsid w:val="4E887CB2"/>
    <w:multiLevelType w:val="hybridMultilevel"/>
    <w:tmpl w:val="AD3EC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FBD4BDB"/>
    <w:multiLevelType w:val="multilevel"/>
    <w:tmpl w:val="DC80D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0DC4AD1"/>
    <w:multiLevelType w:val="hybridMultilevel"/>
    <w:tmpl w:val="BC56A04E"/>
    <w:lvl w:ilvl="0" w:tplc="EC68FA88">
      <w:start w:val="8"/>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1">
    <w:nsid w:val="5AB2244D"/>
    <w:multiLevelType w:val="hybridMultilevel"/>
    <w:tmpl w:val="3702D45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510AE2"/>
    <w:multiLevelType w:val="multilevel"/>
    <w:tmpl w:val="767611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C993509"/>
    <w:multiLevelType w:val="hybridMultilevel"/>
    <w:tmpl w:val="DA5468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A312528"/>
    <w:multiLevelType w:val="hybridMultilevel"/>
    <w:tmpl w:val="A9C2E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6DA6C1A"/>
    <w:multiLevelType w:val="hybridMultilevel"/>
    <w:tmpl w:val="750E1404"/>
    <w:lvl w:ilvl="0" w:tplc="D70EE040">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6">
    <w:nsid w:val="792D15DB"/>
    <w:multiLevelType w:val="hybridMultilevel"/>
    <w:tmpl w:val="0CEE8BEC"/>
    <w:lvl w:ilvl="0" w:tplc="0EB239E8">
      <w:start w:val="9"/>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7">
    <w:nsid w:val="7DFE433C"/>
    <w:multiLevelType w:val="hybridMultilevel"/>
    <w:tmpl w:val="40486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F233936"/>
    <w:multiLevelType w:val="multilevel"/>
    <w:tmpl w:val="BD70F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20"/>
  </w:num>
  <w:num w:numId="5">
    <w:abstractNumId w:val="26"/>
  </w:num>
  <w:num w:numId="6">
    <w:abstractNumId w:val="25"/>
  </w:num>
  <w:num w:numId="7">
    <w:abstractNumId w:val="2"/>
  </w:num>
  <w:num w:numId="8">
    <w:abstractNumId w:val="12"/>
  </w:num>
  <w:num w:numId="9">
    <w:abstractNumId w:val="14"/>
  </w:num>
  <w:num w:numId="10">
    <w:abstractNumId w:val="5"/>
  </w:num>
  <w:num w:numId="11">
    <w:abstractNumId w:val="24"/>
  </w:num>
  <w:num w:numId="12">
    <w:abstractNumId w:val="18"/>
  </w:num>
  <w:num w:numId="13">
    <w:abstractNumId w:val="8"/>
  </w:num>
  <w:num w:numId="14">
    <w:abstractNumId w:val="17"/>
  </w:num>
  <w:num w:numId="15">
    <w:abstractNumId w:val="13"/>
  </w:num>
  <w:num w:numId="16">
    <w:abstractNumId w:val="16"/>
  </w:num>
  <w:num w:numId="17">
    <w:abstractNumId w:val="10"/>
  </w:num>
  <w:num w:numId="18">
    <w:abstractNumId w:val="27"/>
  </w:num>
  <w:num w:numId="19">
    <w:abstractNumId w:val="0"/>
  </w:num>
  <w:num w:numId="20">
    <w:abstractNumId w:val="7"/>
  </w:num>
  <w:num w:numId="21">
    <w:abstractNumId w:val="23"/>
  </w:num>
  <w:num w:numId="22">
    <w:abstractNumId w:val="11"/>
  </w:num>
  <w:num w:numId="23">
    <w:abstractNumId w:val="19"/>
  </w:num>
  <w:num w:numId="24">
    <w:abstractNumId w:val="21"/>
  </w:num>
  <w:num w:numId="25">
    <w:abstractNumId w:val="9"/>
  </w:num>
  <w:num w:numId="26">
    <w:abstractNumId w:val="6"/>
  </w:num>
  <w:num w:numId="27">
    <w:abstractNumId w:val="15"/>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C4"/>
    <w:rsid w:val="00004AE8"/>
    <w:rsid w:val="00017DE4"/>
    <w:rsid w:val="000240D9"/>
    <w:rsid w:val="00027B87"/>
    <w:rsid w:val="000331EB"/>
    <w:rsid w:val="00033CB3"/>
    <w:rsid w:val="00050082"/>
    <w:rsid w:val="00064874"/>
    <w:rsid w:val="000658F7"/>
    <w:rsid w:val="0006705D"/>
    <w:rsid w:val="00085329"/>
    <w:rsid w:val="000854E9"/>
    <w:rsid w:val="000908A5"/>
    <w:rsid w:val="000940AF"/>
    <w:rsid w:val="000A1D7B"/>
    <w:rsid w:val="000A5D35"/>
    <w:rsid w:val="000A672C"/>
    <w:rsid w:val="000C59DF"/>
    <w:rsid w:val="000F07B8"/>
    <w:rsid w:val="000F6AA2"/>
    <w:rsid w:val="00115C4E"/>
    <w:rsid w:val="00140B25"/>
    <w:rsid w:val="00141BD8"/>
    <w:rsid w:val="001A26C7"/>
    <w:rsid w:val="001B0FC8"/>
    <w:rsid w:val="001B30CB"/>
    <w:rsid w:val="001C30C6"/>
    <w:rsid w:val="001C361C"/>
    <w:rsid w:val="001C43B2"/>
    <w:rsid w:val="001E03A3"/>
    <w:rsid w:val="002048A5"/>
    <w:rsid w:val="00212079"/>
    <w:rsid w:val="00226982"/>
    <w:rsid w:val="0023492A"/>
    <w:rsid w:val="0023697F"/>
    <w:rsid w:val="002504A2"/>
    <w:rsid w:val="00272562"/>
    <w:rsid w:val="00273DA7"/>
    <w:rsid w:val="002765AB"/>
    <w:rsid w:val="00282821"/>
    <w:rsid w:val="00295E24"/>
    <w:rsid w:val="002A48FA"/>
    <w:rsid w:val="002A72A4"/>
    <w:rsid w:val="002C6676"/>
    <w:rsid w:val="002E20F1"/>
    <w:rsid w:val="003274D5"/>
    <w:rsid w:val="00335F19"/>
    <w:rsid w:val="003409C9"/>
    <w:rsid w:val="0035030C"/>
    <w:rsid w:val="00352CF2"/>
    <w:rsid w:val="003544FE"/>
    <w:rsid w:val="00354634"/>
    <w:rsid w:val="00363471"/>
    <w:rsid w:val="003635CF"/>
    <w:rsid w:val="0037614F"/>
    <w:rsid w:val="003846EF"/>
    <w:rsid w:val="003A684F"/>
    <w:rsid w:val="003B5DA7"/>
    <w:rsid w:val="003B737B"/>
    <w:rsid w:val="003C05CC"/>
    <w:rsid w:val="003C792F"/>
    <w:rsid w:val="00413E35"/>
    <w:rsid w:val="00430D4F"/>
    <w:rsid w:val="0044429E"/>
    <w:rsid w:val="0045365F"/>
    <w:rsid w:val="00455FFD"/>
    <w:rsid w:val="004960B5"/>
    <w:rsid w:val="004974C5"/>
    <w:rsid w:val="004B0A11"/>
    <w:rsid w:val="004F09F1"/>
    <w:rsid w:val="00505213"/>
    <w:rsid w:val="00530009"/>
    <w:rsid w:val="005501DE"/>
    <w:rsid w:val="0056555A"/>
    <w:rsid w:val="0057494E"/>
    <w:rsid w:val="00590D1A"/>
    <w:rsid w:val="005C25D0"/>
    <w:rsid w:val="005D1CEC"/>
    <w:rsid w:val="005F341B"/>
    <w:rsid w:val="0061252A"/>
    <w:rsid w:val="00622D9C"/>
    <w:rsid w:val="00630F26"/>
    <w:rsid w:val="00640008"/>
    <w:rsid w:val="00680957"/>
    <w:rsid w:val="006A0EE4"/>
    <w:rsid w:val="006E1F92"/>
    <w:rsid w:val="006F2ACB"/>
    <w:rsid w:val="006F5F0F"/>
    <w:rsid w:val="00700EE6"/>
    <w:rsid w:val="00705D76"/>
    <w:rsid w:val="007270D5"/>
    <w:rsid w:val="00727BFD"/>
    <w:rsid w:val="007438CF"/>
    <w:rsid w:val="00744F82"/>
    <w:rsid w:val="00745B1E"/>
    <w:rsid w:val="0078115E"/>
    <w:rsid w:val="007A4F4C"/>
    <w:rsid w:val="007B2C0A"/>
    <w:rsid w:val="007C27CA"/>
    <w:rsid w:val="007C4051"/>
    <w:rsid w:val="007C450A"/>
    <w:rsid w:val="007C604E"/>
    <w:rsid w:val="007D2F9F"/>
    <w:rsid w:val="007E0969"/>
    <w:rsid w:val="007E3AFA"/>
    <w:rsid w:val="008012E3"/>
    <w:rsid w:val="008048FB"/>
    <w:rsid w:val="00842BC4"/>
    <w:rsid w:val="008479B0"/>
    <w:rsid w:val="00855D42"/>
    <w:rsid w:val="008863F7"/>
    <w:rsid w:val="00894962"/>
    <w:rsid w:val="00894E18"/>
    <w:rsid w:val="008B283C"/>
    <w:rsid w:val="008C2863"/>
    <w:rsid w:val="008E59CA"/>
    <w:rsid w:val="008F0D21"/>
    <w:rsid w:val="008F756B"/>
    <w:rsid w:val="00907186"/>
    <w:rsid w:val="00916BB7"/>
    <w:rsid w:val="00916D7B"/>
    <w:rsid w:val="00926C61"/>
    <w:rsid w:val="0093538D"/>
    <w:rsid w:val="00950CBA"/>
    <w:rsid w:val="00954A1E"/>
    <w:rsid w:val="00955D11"/>
    <w:rsid w:val="00960A80"/>
    <w:rsid w:val="00966BB0"/>
    <w:rsid w:val="00974DD0"/>
    <w:rsid w:val="00976909"/>
    <w:rsid w:val="0097715A"/>
    <w:rsid w:val="00997456"/>
    <w:rsid w:val="009D12CD"/>
    <w:rsid w:val="009D3858"/>
    <w:rsid w:val="009E08C1"/>
    <w:rsid w:val="009F3555"/>
    <w:rsid w:val="00A06796"/>
    <w:rsid w:val="00A07289"/>
    <w:rsid w:val="00A244A1"/>
    <w:rsid w:val="00A454EB"/>
    <w:rsid w:val="00A502CB"/>
    <w:rsid w:val="00A6531A"/>
    <w:rsid w:val="00A660E8"/>
    <w:rsid w:val="00A72350"/>
    <w:rsid w:val="00AB5C28"/>
    <w:rsid w:val="00AE244E"/>
    <w:rsid w:val="00AF0233"/>
    <w:rsid w:val="00AF6725"/>
    <w:rsid w:val="00B0426A"/>
    <w:rsid w:val="00B11C9A"/>
    <w:rsid w:val="00B1629D"/>
    <w:rsid w:val="00B24464"/>
    <w:rsid w:val="00B2698A"/>
    <w:rsid w:val="00B27D19"/>
    <w:rsid w:val="00B562DE"/>
    <w:rsid w:val="00B61EE6"/>
    <w:rsid w:val="00B91246"/>
    <w:rsid w:val="00BB72B8"/>
    <w:rsid w:val="00BF4CA9"/>
    <w:rsid w:val="00C07546"/>
    <w:rsid w:val="00C13E6A"/>
    <w:rsid w:val="00C17D45"/>
    <w:rsid w:val="00C9394A"/>
    <w:rsid w:val="00CA4D20"/>
    <w:rsid w:val="00CA7369"/>
    <w:rsid w:val="00CB0BDD"/>
    <w:rsid w:val="00CE3437"/>
    <w:rsid w:val="00CF6BFB"/>
    <w:rsid w:val="00D03ADA"/>
    <w:rsid w:val="00D044BC"/>
    <w:rsid w:val="00D13576"/>
    <w:rsid w:val="00D36444"/>
    <w:rsid w:val="00D4690E"/>
    <w:rsid w:val="00D523BD"/>
    <w:rsid w:val="00D57D86"/>
    <w:rsid w:val="00D6247F"/>
    <w:rsid w:val="00D70D76"/>
    <w:rsid w:val="00D70F8C"/>
    <w:rsid w:val="00D71E72"/>
    <w:rsid w:val="00D802A1"/>
    <w:rsid w:val="00D9424B"/>
    <w:rsid w:val="00DA31FB"/>
    <w:rsid w:val="00DB1D7B"/>
    <w:rsid w:val="00DC66F5"/>
    <w:rsid w:val="00DD06B4"/>
    <w:rsid w:val="00DD1F18"/>
    <w:rsid w:val="00DE28A8"/>
    <w:rsid w:val="00DF2624"/>
    <w:rsid w:val="00DF59F6"/>
    <w:rsid w:val="00E04F69"/>
    <w:rsid w:val="00E379D5"/>
    <w:rsid w:val="00E43B6C"/>
    <w:rsid w:val="00E4740F"/>
    <w:rsid w:val="00E53D91"/>
    <w:rsid w:val="00E759A3"/>
    <w:rsid w:val="00EB79DA"/>
    <w:rsid w:val="00EC49D4"/>
    <w:rsid w:val="00EE3F54"/>
    <w:rsid w:val="00EF56B8"/>
    <w:rsid w:val="00F13686"/>
    <w:rsid w:val="00F1790E"/>
    <w:rsid w:val="00F46778"/>
    <w:rsid w:val="00F5560F"/>
    <w:rsid w:val="00F55914"/>
    <w:rsid w:val="00F638A1"/>
    <w:rsid w:val="00F7444B"/>
    <w:rsid w:val="00F8435A"/>
    <w:rsid w:val="00F96AE6"/>
    <w:rsid w:val="00FB0217"/>
    <w:rsid w:val="00FB5E67"/>
    <w:rsid w:val="00FB7574"/>
    <w:rsid w:val="00FC07CA"/>
    <w:rsid w:val="00FC6DEA"/>
    <w:rsid w:val="00FE1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A6A95B-BFEF-4FDA-A0F3-7FB01EEA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1B"/>
    <w:pPr>
      <w:spacing w:after="0" w:line="240" w:lineRule="auto"/>
    </w:pPr>
    <w:rPr>
      <w:rFonts w:ascii="Times New Roman" w:eastAsia="Times New Roman" w:hAnsi="Times New Roman" w:cs="Times New Roman"/>
      <w:sz w:val="20"/>
      <w:szCs w:val="20"/>
      <w:lang w:val="es-CO" w:eastAsia="es-ES"/>
    </w:rPr>
  </w:style>
  <w:style w:type="paragraph" w:styleId="Ttulo3">
    <w:name w:val="heading 3"/>
    <w:basedOn w:val="Normal"/>
    <w:next w:val="Normal"/>
    <w:link w:val="Ttulo3Car"/>
    <w:qFormat/>
    <w:rsid w:val="00EF56B8"/>
    <w:pPr>
      <w:keepNext/>
      <w:jc w:val="both"/>
      <w:outlineLvl w:val="2"/>
    </w:pPr>
    <w:rPr>
      <w:rFonts w:ascii="Arial" w:hAnsi="Arial"/>
      <w:sz w:val="24"/>
      <w:lang w:val="es-ES"/>
    </w:rPr>
  </w:style>
  <w:style w:type="paragraph" w:styleId="Ttulo4">
    <w:name w:val="heading 4"/>
    <w:basedOn w:val="Normal"/>
    <w:next w:val="Normal"/>
    <w:link w:val="Ttulo4Car"/>
    <w:qFormat/>
    <w:rsid w:val="00EF56B8"/>
    <w:pPr>
      <w:keepNext/>
      <w:jc w:val="center"/>
      <w:outlineLvl w:val="3"/>
    </w:pPr>
    <w:rPr>
      <w:rFonts w:ascii="Arial" w:hAnsi="Arial"/>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2BC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842BC4"/>
    <w:rPr>
      <w:lang w:val="es-CO"/>
    </w:rPr>
  </w:style>
  <w:style w:type="paragraph" w:styleId="Piedepgina">
    <w:name w:val="footer"/>
    <w:basedOn w:val="Normal"/>
    <w:link w:val="PiedepginaCar"/>
    <w:uiPriority w:val="99"/>
    <w:unhideWhenUsed/>
    <w:rsid w:val="00842BC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42BC4"/>
    <w:rPr>
      <w:lang w:val="es-CO"/>
    </w:rPr>
  </w:style>
  <w:style w:type="table" w:styleId="Tablaconcuadrcula">
    <w:name w:val="Table Grid"/>
    <w:basedOn w:val="Tablanormal"/>
    <w:uiPriority w:val="59"/>
    <w:rsid w:val="00842BC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2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BC4"/>
    <w:rPr>
      <w:rFonts w:ascii="Tahoma" w:eastAsia="Times New Roman" w:hAnsi="Tahoma" w:cs="Tahoma"/>
      <w:sz w:val="16"/>
      <w:szCs w:val="16"/>
      <w:lang w:val="es-CO" w:eastAsia="es-ES"/>
    </w:rPr>
  </w:style>
  <w:style w:type="paragraph" w:styleId="NormalWeb">
    <w:name w:val="Normal (Web)"/>
    <w:basedOn w:val="Normal"/>
    <w:uiPriority w:val="99"/>
    <w:semiHidden/>
    <w:unhideWhenUsed/>
    <w:rsid w:val="007A4F4C"/>
    <w:pPr>
      <w:spacing w:before="100" w:beforeAutospacing="1" w:after="100" w:afterAutospacing="1"/>
      <w:jc w:val="both"/>
    </w:pPr>
    <w:rPr>
      <w:rFonts w:ascii="Arial" w:hAnsi="Arial" w:cs="Arial"/>
      <w:sz w:val="14"/>
      <w:szCs w:val="14"/>
      <w:lang w:eastAsia="es-CO"/>
    </w:rPr>
  </w:style>
  <w:style w:type="paragraph" w:styleId="Prrafodelista">
    <w:name w:val="List Paragraph"/>
    <w:basedOn w:val="Normal"/>
    <w:uiPriority w:val="34"/>
    <w:qFormat/>
    <w:rsid w:val="00B24464"/>
    <w:pPr>
      <w:ind w:left="720"/>
      <w:contextualSpacing/>
    </w:pPr>
  </w:style>
  <w:style w:type="character" w:customStyle="1" w:styleId="apple-converted-space">
    <w:name w:val="apple-converted-space"/>
    <w:basedOn w:val="Fuentedeprrafopredeter"/>
    <w:rsid w:val="00DF2624"/>
  </w:style>
  <w:style w:type="character" w:styleId="Hipervnculo">
    <w:name w:val="Hyperlink"/>
    <w:basedOn w:val="Fuentedeprrafopredeter"/>
    <w:uiPriority w:val="99"/>
    <w:semiHidden/>
    <w:unhideWhenUsed/>
    <w:rsid w:val="00DF2624"/>
    <w:rPr>
      <w:color w:val="0000FF"/>
      <w:u w:val="single"/>
    </w:rPr>
  </w:style>
  <w:style w:type="paragraph" w:styleId="Listaconvietas3">
    <w:name w:val="List Bullet 3"/>
    <w:basedOn w:val="Normal"/>
    <w:rsid w:val="00A454EB"/>
    <w:pPr>
      <w:tabs>
        <w:tab w:val="num" w:pos="926"/>
        <w:tab w:val="num" w:pos="1080"/>
      </w:tabs>
      <w:ind w:left="926" w:hanging="360"/>
    </w:pPr>
    <w:rPr>
      <w:sz w:val="24"/>
      <w:szCs w:val="24"/>
      <w:lang w:val="es-ES"/>
    </w:rPr>
  </w:style>
  <w:style w:type="character" w:styleId="Textoennegrita">
    <w:name w:val="Strong"/>
    <w:basedOn w:val="Fuentedeprrafopredeter"/>
    <w:qFormat/>
    <w:rsid w:val="007270D5"/>
    <w:rPr>
      <w:b/>
      <w:bCs/>
    </w:rPr>
  </w:style>
  <w:style w:type="paragraph" w:styleId="Textoindependiente">
    <w:name w:val="Body Text"/>
    <w:basedOn w:val="Normal"/>
    <w:link w:val="TextoindependienteCar"/>
    <w:rsid w:val="00894E18"/>
    <w:pPr>
      <w:jc w:val="center"/>
    </w:pPr>
    <w:rPr>
      <w:rFonts w:ascii="Arial" w:hAnsi="Arial"/>
      <w:lang w:val="es-MX" w:eastAsia="es-MX"/>
    </w:rPr>
  </w:style>
  <w:style w:type="character" w:customStyle="1" w:styleId="TextoindependienteCar">
    <w:name w:val="Texto independiente Car"/>
    <w:basedOn w:val="Fuentedeprrafopredeter"/>
    <w:link w:val="Textoindependiente"/>
    <w:rsid w:val="00894E18"/>
    <w:rPr>
      <w:rFonts w:ascii="Arial" w:eastAsia="Times New Roman" w:hAnsi="Arial" w:cs="Times New Roman"/>
      <w:sz w:val="20"/>
      <w:szCs w:val="20"/>
      <w:lang w:val="es-MX" w:eastAsia="es-MX"/>
    </w:rPr>
  </w:style>
  <w:style w:type="paragraph" w:customStyle="1" w:styleId="Default">
    <w:name w:val="Default"/>
    <w:rsid w:val="00EB79DA"/>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styleId="Textonotapie">
    <w:name w:val="footnote text"/>
    <w:basedOn w:val="Normal"/>
    <w:link w:val="TextonotapieCar"/>
    <w:semiHidden/>
    <w:rsid w:val="00A07289"/>
    <w:rPr>
      <w:rFonts w:ascii="Tahoma" w:hAnsi="Tahoma"/>
      <w:lang w:val="es-ES"/>
    </w:rPr>
  </w:style>
  <w:style w:type="character" w:customStyle="1" w:styleId="TextonotapieCar">
    <w:name w:val="Texto nota pie Car"/>
    <w:basedOn w:val="Fuentedeprrafopredeter"/>
    <w:link w:val="Textonotapie"/>
    <w:semiHidden/>
    <w:rsid w:val="00A07289"/>
    <w:rPr>
      <w:rFonts w:ascii="Tahoma" w:eastAsia="Times New Roman" w:hAnsi="Tahoma" w:cs="Times New Roman"/>
      <w:sz w:val="20"/>
      <w:szCs w:val="20"/>
      <w:lang w:eastAsia="es-ES"/>
    </w:rPr>
  </w:style>
  <w:style w:type="character" w:styleId="Refdenotaalpie">
    <w:name w:val="footnote reference"/>
    <w:semiHidden/>
    <w:rsid w:val="00A07289"/>
    <w:rPr>
      <w:vertAlign w:val="superscript"/>
    </w:rPr>
  </w:style>
  <w:style w:type="character" w:customStyle="1" w:styleId="titulos1">
    <w:name w:val="titulos1"/>
    <w:rsid w:val="0061252A"/>
    <w:rPr>
      <w:rFonts w:ascii="Verdana" w:hAnsi="Verdana" w:hint="default"/>
      <w:b/>
      <w:bCs/>
      <w:color w:val="006699"/>
      <w:sz w:val="15"/>
      <w:szCs w:val="15"/>
    </w:rPr>
  </w:style>
  <w:style w:type="character" w:customStyle="1" w:styleId="Ttulo3Car">
    <w:name w:val="Título 3 Car"/>
    <w:basedOn w:val="Fuentedeprrafopredeter"/>
    <w:link w:val="Ttulo3"/>
    <w:rsid w:val="00EF56B8"/>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EF56B8"/>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0898">
      <w:bodyDiv w:val="1"/>
      <w:marLeft w:val="0"/>
      <w:marRight w:val="0"/>
      <w:marTop w:val="0"/>
      <w:marBottom w:val="0"/>
      <w:divBdr>
        <w:top w:val="none" w:sz="0" w:space="0" w:color="auto"/>
        <w:left w:val="none" w:sz="0" w:space="0" w:color="auto"/>
        <w:bottom w:val="none" w:sz="0" w:space="0" w:color="auto"/>
        <w:right w:val="none" w:sz="0" w:space="0" w:color="auto"/>
      </w:divBdr>
    </w:div>
    <w:div w:id="268588756">
      <w:bodyDiv w:val="1"/>
      <w:marLeft w:val="0"/>
      <w:marRight w:val="0"/>
      <w:marTop w:val="0"/>
      <w:marBottom w:val="0"/>
      <w:divBdr>
        <w:top w:val="none" w:sz="0" w:space="0" w:color="auto"/>
        <w:left w:val="none" w:sz="0" w:space="0" w:color="auto"/>
        <w:bottom w:val="none" w:sz="0" w:space="0" w:color="auto"/>
        <w:right w:val="none" w:sz="0" w:space="0" w:color="auto"/>
      </w:divBdr>
    </w:div>
    <w:div w:id="3489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paranza</dc:creator>
  <cp:lastModifiedBy>Patricia Aranza</cp:lastModifiedBy>
  <cp:revision>5</cp:revision>
  <dcterms:created xsi:type="dcterms:W3CDTF">2020-11-13T14:11:00Z</dcterms:created>
  <dcterms:modified xsi:type="dcterms:W3CDTF">2021-04-08T20:30:00Z</dcterms:modified>
</cp:coreProperties>
</file>